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35AD" w14:textId="7FB6D07F" w:rsidR="00E557F6" w:rsidRPr="00E557F6" w:rsidRDefault="00E557F6" w:rsidP="00E557F6">
      <w:pPr>
        <w:jc w:val="center"/>
        <w:rPr>
          <w:rFonts w:asciiTheme="majorEastAsia" w:eastAsiaTheme="majorEastAsia" w:hAnsiTheme="majorEastAsia"/>
          <w:sz w:val="24"/>
          <w:szCs w:val="24"/>
        </w:rPr>
      </w:pPr>
      <w:r w:rsidRPr="00E557F6">
        <w:rPr>
          <w:rFonts w:asciiTheme="majorEastAsia" w:eastAsiaTheme="majorEastAsia" w:hAnsiTheme="majorEastAsia" w:hint="eastAsia"/>
          <w:sz w:val="24"/>
          <w:szCs w:val="24"/>
        </w:rPr>
        <w:t>ふれあいランド祭</w:t>
      </w:r>
      <w:r>
        <w:rPr>
          <w:rFonts w:asciiTheme="majorEastAsia" w:eastAsiaTheme="majorEastAsia" w:hAnsiTheme="majorEastAsia" w:hint="eastAsia"/>
          <w:sz w:val="24"/>
          <w:szCs w:val="24"/>
        </w:rPr>
        <w:t>202</w:t>
      </w:r>
      <w:r w:rsidR="001A1743">
        <w:rPr>
          <w:rFonts w:asciiTheme="majorEastAsia" w:eastAsiaTheme="majorEastAsia" w:hAnsiTheme="majorEastAsia" w:hint="eastAsia"/>
          <w:sz w:val="24"/>
          <w:szCs w:val="24"/>
        </w:rPr>
        <w:t>5</w:t>
      </w:r>
      <w:r w:rsidRPr="00E557F6">
        <w:rPr>
          <w:rFonts w:asciiTheme="majorEastAsia" w:eastAsiaTheme="majorEastAsia" w:hAnsiTheme="majorEastAsia" w:hint="eastAsia"/>
          <w:sz w:val="24"/>
          <w:szCs w:val="24"/>
        </w:rPr>
        <w:t>「ふれあいマルシェ」販売事業所募集要項</w:t>
      </w:r>
    </w:p>
    <w:p w14:paraId="289BF063" w14:textId="77777777" w:rsidR="00E557F6" w:rsidRPr="001A1743" w:rsidRDefault="00E557F6" w:rsidP="00E14E22">
      <w:pPr>
        <w:spacing w:line="276" w:lineRule="auto"/>
      </w:pPr>
    </w:p>
    <w:p w14:paraId="0161C4D5" w14:textId="77777777" w:rsidR="00E557F6" w:rsidRPr="00E557F6" w:rsidRDefault="00E557F6" w:rsidP="00E14E22">
      <w:pPr>
        <w:spacing w:line="276" w:lineRule="auto"/>
        <w:rPr>
          <w:rFonts w:asciiTheme="majorEastAsia" w:eastAsiaTheme="majorEastAsia" w:hAnsiTheme="majorEastAsia"/>
        </w:rPr>
      </w:pPr>
      <w:r w:rsidRPr="00E557F6">
        <w:rPr>
          <w:rFonts w:asciiTheme="majorEastAsia" w:eastAsiaTheme="majorEastAsia" w:hAnsiTheme="majorEastAsia" w:hint="eastAsia"/>
        </w:rPr>
        <w:t>１　趣旨</w:t>
      </w:r>
    </w:p>
    <w:p w14:paraId="1EC8E211" w14:textId="14500F15" w:rsidR="00E557F6" w:rsidRDefault="00E557F6" w:rsidP="00E14E22">
      <w:pPr>
        <w:spacing w:line="276" w:lineRule="auto"/>
        <w:ind w:leftChars="125" w:left="283" w:firstLineChars="74" w:firstLine="168"/>
      </w:pPr>
      <w:r>
        <w:rPr>
          <w:rFonts w:hint="eastAsia"/>
        </w:rPr>
        <w:t>ふれあいランド祭</w:t>
      </w:r>
      <w:r>
        <w:rPr>
          <w:rFonts w:hint="eastAsia"/>
        </w:rPr>
        <w:t>202</w:t>
      </w:r>
      <w:r w:rsidR="001A1743">
        <w:rPr>
          <w:rFonts w:hint="eastAsia"/>
        </w:rPr>
        <w:t>5</w:t>
      </w:r>
      <w:r>
        <w:rPr>
          <w:rFonts w:hint="eastAsia"/>
        </w:rPr>
        <w:t>において商品の</w:t>
      </w:r>
      <w:r>
        <w:rPr>
          <w:rFonts w:hint="eastAsia"/>
        </w:rPr>
        <w:t>PR</w:t>
      </w:r>
      <w:r>
        <w:rPr>
          <w:rFonts w:hint="eastAsia"/>
        </w:rPr>
        <w:t>及び販売を行うことにより、事業所商品の販路拡大・障がい者の工賃向上を図るとともに、県民に障がい福祉に対する理解を深めていただき、障がいのある方々の社会参加を促進することを目的に開催します。</w:t>
      </w:r>
    </w:p>
    <w:p w14:paraId="1B9572FB" w14:textId="77777777" w:rsidR="00E557F6" w:rsidRPr="001A1743" w:rsidRDefault="00E557F6" w:rsidP="00E14E22">
      <w:pPr>
        <w:spacing w:line="276" w:lineRule="auto"/>
      </w:pPr>
    </w:p>
    <w:p w14:paraId="4F68CD21" w14:textId="32A28E54" w:rsidR="00E557F6" w:rsidRPr="00E557F6" w:rsidRDefault="00E557F6" w:rsidP="00E14E22">
      <w:pPr>
        <w:spacing w:line="276" w:lineRule="auto"/>
        <w:rPr>
          <w:rFonts w:asciiTheme="majorEastAsia" w:eastAsiaTheme="majorEastAsia" w:hAnsiTheme="majorEastAsia"/>
        </w:rPr>
      </w:pPr>
      <w:r>
        <w:rPr>
          <w:rFonts w:asciiTheme="majorEastAsia" w:eastAsiaTheme="majorEastAsia" w:hAnsiTheme="majorEastAsia" w:hint="eastAsia"/>
        </w:rPr>
        <w:t>２</w:t>
      </w:r>
      <w:r w:rsidRPr="00E557F6">
        <w:rPr>
          <w:rFonts w:asciiTheme="majorEastAsia" w:eastAsiaTheme="majorEastAsia" w:hAnsiTheme="majorEastAsia" w:hint="eastAsia"/>
        </w:rPr>
        <w:t xml:space="preserve">　実施主体</w:t>
      </w:r>
    </w:p>
    <w:p w14:paraId="02924731" w14:textId="213AFFEA" w:rsidR="00E557F6" w:rsidRDefault="00E557F6" w:rsidP="00E14E22">
      <w:pPr>
        <w:spacing w:line="276" w:lineRule="auto"/>
        <w:ind w:firstLineChars="200" w:firstLine="453"/>
      </w:pPr>
      <w:r>
        <w:rPr>
          <w:rFonts w:hint="eastAsia"/>
        </w:rPr>
        <w:t>社会福祉法人岩手県社会福祉協議会障がい者福祉協議会社会就労部会</w:t>
      </w:r>
    </w:p>
    <w:p w14:paraId="40C1D6A7" w14:textId="47C7C039" w:rsidR="00E557F6" w:rsidRDefault="00E557F6" w:rsidP="00E14E22">
      <w:pPr>
        <w:spacing w:line="276" w:lineRule="auto"/>
        <w:ind w:leftChars="205" w:left="465"/>
      </w:pPr>
      <w:r>
        <w:rPr>
          <w:rFonts w:hint="eastAsia"/>
        </w:rPr>
        <w:t>※ふれあいランド祭</w:t>
      </w:r>
      <w:r>
        <w:rPr>
          <w:rFonts w:hint="eastAsia"/>
        </w:rPr>
        <w:t>202</w:t>
      </w:r>
      <w:r w:rsidR="001A1743">
        <w:rPr>
          <w:rFonts w:hint="eastAsia"/>
        </w:rPr>
        <w:t>5</w:t>
      </w:r>
      <w:r>
        <w:rPr>
          <w:rFonts w:hint="eastAsia"/>
        </w:rPr>
        <w:t>はふれあいランド祭実行委員会が主催するイベントです。</w:t>
      </w:r>
    </w:p>
    <w:p w14:paraId="675492D2" w14:textId="77777777" w:rsidR="00E557F6" w:rsidRPr="001A1743" w:rsidRDefault="00E557F6" w:rsidP="00E14E22">
      <w:pPr>
        <w:spacing w:line="276" w:lineRule="auto"/>
        <w:ind w:leftChars="300" w:left="991" w:hangingChars="137" w:hanging="311"/>
      </w:pPr>
    </w:p>
    <w:p w14:paraId="32915E14" w14:textId="77777777" w:rsidR="00E557F6" w:rsidRPr="00E557F6" w:rsidRDefault="00E557F6" w:rsidP="00E14E22">
      <w:pPr>
        <w:spacing w:line="276" w:lineRule="auto"/>
        <w:rPr>
          <w:rFonts w:asciiTheme="majorEastAsia" w:eastAsiaTheme="majorEastAsia" w:hAnsiTheme="majorEastAsia"/>
        </w:rPr>
      </w:pPr>
      <w:r>
        <w:rPr>
          <w:rFonts w:asciiTheme="majorEastAsia" w:eastAsiaTheme="majorEastAsia" w:hAnsiTheme="majorEastAsia" w:hint="eastAsia"/>
        </w:rPr>
        <w:t>３</w:t>
      </w:r>
      <w:r w:rsidRPr="00E557F6">
        <w:rPr>
          <w:rFonts w:asciiTheme="majorEastAsia" w:eastAsiaTheme="majorEastAsia" w:hAnsiTheme="majorEastAsia" w:hint="eastAsia"/>
        </w:rPr>
        <w:t xml:space="preserve">　商品販売日時</w:t>
      </w:r>
    </w:p>
    <w:p w14:paraId="04577995" w14:textId="332EF048" w:rsidR="00685E12" w:rsidRDefault="004B1677" w:rsidP="00E14E22">
      <w:pPr>
        <w:spacing w:line="276" w:lineRule="auto"/>
        <w:ind w:firstLineChars="200" w:firstLine="453"/>
      </w:pPr>
      <w:r w:rsidRPr="004B1677">
        <w:rPr>
          <w:rFonts w:hint="eastAsia"/>
        </w:rPr>
        <w:t>令和</w:t>
      </w:r>
      <w:r w:rsidR="001A1743">
        <w:rPr>
          <w:rFonts w:hint="eastAsia"/>
        </w:rPr>
        <w:t>７</w:t>
      </w:r>
      <w:r w:rsidRPr="004B1677">
        <w:rPr>
          <w:rFonts w:hint="eastAsia"/>
        </w:rPr>
        <w:t>年９月</w:t>
      </w:r>
      <w:r w:rsidR="001A1743">
        <w:rPr>
          <w:rFonts w:hint="eastAsia"/>
        </w:rPr>
        <w:t>７</w:t>
      </w:r>
      <w:r w:rsidRPr="004B1677">
        <w:rPr>
          <w:rFonts w:hint="eastAsia"/>
        </w:rPr>
        <w:t>日（日）　午前</w:t>
      </w:r>
      <w:r w:rsidRPr="004B1677">
        <w:rPr>
          <w:rFonts w:hint="eastAsia"/>
        </w:rPr>
        <w:t>10</w:t>
      </w:r>
      <w:r w:rsidRPr="004B1677">
        <w:rPr>
          <w:rFonts w:hint="eastAsia"/>
        </w:rPr>
        <w:t>時～午後３時</w:t>
      </w:r>
    </w:p>
    <w:p w14:paraId="40D3346A" w14:textId="71B095E2" w:rsidR="00685E12" w:rsidRPr="00685E12" w:rsidRDefault="00E557F6" w:rsidP="00E14E22">
      <w:pPr>
        <w:spacing w:line="276" w:lineRule="auto"/>
        <w:ind w:leftChars="200" w:left="680" w:hangingChars="100" w:hanging="227"/>
        <w:rPr>
          <w:rFonts w:asciiTheme="minorHAnsi" w:hAnsiTheme="minorHAnsi"/>
        </w:rPr>
      </w:pPr>
      <w:r>
        <w:rPr>
          <w:rFonts w:hint="eastAsia"/>
        </w:rPr>
        <w:t>※</w:t>
      </w:r>
      <w:r w:rsidR="00685E12">
        <w:rPr>
          <w:rFonts w:hint="eastAsia"/>
        </w:rPr>
        <w:t xml:space="preserve">　</w:t>
      </w:r>
      <w:r>
        <w:rPr>
          <w:rFonts w:hint="eastAsia"/>
        </w:rPr>
        <w:t>雨</w:t>
      </w:r>
      <w:r w:rsidRPr="00685E12">
        <w:rPr>
          <w:rFonts w:asciiTheme="minorHAnsi" w:hAnsiTheme="minorHAnsi"/>
        </w:rPr>
        <w:t>天</w:t>
      </w:r>
      <w:r w:rsidR="00685E12" w:rsidRPr="00685E12">
        <w:rPr>
          <w:rFonts w:asciiTheme="minorHAnsi" w:hAnsiTheme="minorHAnsi"/>
        </w:rPr>
        <w:t>時は中止となります。</w:t>
      </w:r>
      <w:r w:rsidR="00685E12" w:rsidRPr="00685E12">
        <w:rPr>
          <w:rFonts w:asciiTheme="minorHAnsi" w:hAnsiTheme="minorHAnsi" w:cs="Meiryo UI"/>
          <w:szCs w:val="21"/>
          <w:u w:val="wave" w:color="FF0000"/>
        </w:rPr>
        <w:t>中止する場合、開催前日の「</w:t>
      </w:r>
      <w:r w:rsidR="001A1743">
        <w:rPr>
          <w:rFonts w:asciiTheme="minorHAnsi" w:hAnsiTheme="minorHAnsi" w:cs="Meiryo UI" w:hint="eastAsia"/>
          <w:szCs w:val="21"/>
          <w:u w:val="wave" w:color="FF0000"/>
        </w:rPr>
        <w:t>９</w:t>
      </w:r>
      <w:r w:rsidR="004B1677" w:rsidRPr="004B1677">
        <w:rPr>
          <w:rFonts w:asciiTheme="minorHAnsi" w:hAnsiTheme="minorHAnsi" w:cs="Meiryo UI" w:hint="eastAsia"/>
          <w:szCs w:val="21"/>
          <w:u w:val="wave" w:color="FF0000"/>
        </w:rPr>
        <w:t>月</w:t>
      </w:r>
      <w:r w:rsidR="001A1743">
        <w:rPr>
          <w:rFonts w:asciiTheme="minorHAnsi" w:hAnsiTheme="minorHAnsi" w:cs="Meiryo UI" w:hint="eastAsia"/>
          <w:szCs w:val="21"/>
          <w:u w:val="wave" w:color="FF0000"/>
        </w:rPr>
        <w:t>６</w:t>
      </w:r>
      <w:r w:rsidR="004B1677" w:rsidRPr="004B1677">
        <w:rPr>
          <w:rFonts w:asciiTheme="minorHAnsi" w:hAnsiTheme="minorHAnsi" w:cs="Meiryo UI" w:hint="eastAsia"/>
          <w:szCs w:val="21"/>
          <w:u w:val="wave" w:color="FF0000"/>
        </w:rPr>
        <w:t>日（</w:t>
      </w:r>
      <w:r w:rsidR="0082252A">
        <w:rPr>
          <w:rFonts w:asciiTheme="minorHAnsi" w:hAnsiTheme="minorHAnsi" w:cs="Meiryo UI" w:hint="eastAsia"/>
          <w:szCs w:val="21"/>
          <w:u w:val="wave" w:color="FF0000"/>
        </w:rPr>
        <w:t>土</w:t>
      </w:r>
      <w:r w:rsidR="004B1677" w:rsidRPr="004B1677">
        <w:rPr>
          <w:rFonts w:asciiTheme="minorHAnsi" w:hAnsiTheme="minorHAnsi" w:cs="Meiryo UI" w:hint="eastAsia"/>
          <w:szCs w:val="21"/>
          <w:u w:val="wave" w:color="FF0000"/>
        </w:rPr>
        <w:t>）</w:t>
      </w:r>
      <w:r w:rsidR="001A1743">
        <w:rPr>
          <w:rFonts w:asciiTheme="minorHAnsi" w:hAnsiTheme="minorHAnsi" w:cs="Meiryo UI" w:hint="eastAsia"/>
          <w:szCs w:val="21"/>
          <w:u w:val="wave" w:color="FF0000"/>
        </w:rPr>
        <w:t>16</w:t>
      </w:r>
      <w:r w:rsidR="004B1677" w:rsidRPr="004B1677">
        <w:rPr>
          <w:rFonts w:asciiTheme="minorHAnsi" w:hAnsiTheme="minorHAnsi" w:cs="Meiryo UI" w:hint="eastAsia"/>
          <w:szCs w:val="21"/>
          <w:u w:val="wave" w:color="FF0000"/>
        </w:rPr>
        <w:t>時</w:t>
      </w:r>
      <w:r w:rsidR="00685E12" w:rsidRPr="00685E12">
        <w:rPr>
          <w:rFonts w:asciiTheme="minorHAnsi" w:hAnsiTheme="minorHAnsi" w:cs="Meiryo UI"/>
          <w:szCs w:val="21"/>
          <w:u w:val="wave" w:color="FF0000"/>
        </w:rPr>
        <w:t>」を目処</w:t>
      </w:r>
      <w:r w:rsidR="00685E12" w:rsidRPr="00685E12">
        <w:rPr>
          <w:rFonts w:asciiTheme="minorHAnsi" w:hAnsiTheme="minorHAnsi" w:cs="Meiryo UI"/>
          <w:szCs w:val="21"/>
        </w:rPr>
        <w:t>に、</w:t>
      </w:r>
      <w:r w:rsidR="00685E12" w:rsidRPr="00685E12">
        <w:rPr>
          <w:rFonts w:asciiTheme="minorHAnsi" w:hAnsiTheme="minorHAnsi"/>
        </w:rPr>
        <w:t>ふれあいランド祭事務局（ふれあいランド岩手）からご連絡します。</w:t>
      </w:r>
    </w:p>
    <w:p w14:paraId="6FC000F0" w14:textId="1B044BFA" w:rsidR="00E557F6" w:rsidRPr="004B1677" w:rsidRDefault="00E557F6" w:rsidP="00E14E22">
      <w:pPr>
        <w:spacing w:line="276" w:lineRule="auto"/>
      </w:pPr>
    </w:p>
    <w:p w14:paraId="33F0F585" w14:textId="408B9580" w:rsidR="00E557F6" w:rsidRPr="00E557F6" w:rsidRDefault="00E557F6" w:rsidP="00E14E22">
      <w:pPr>
        <w:spacing w:line="276" w:lineRule="auto"/>
        <w:rPr>
          <w:rFonts w:asciiTheme="majorEastAsia" w:eastAsiaTheme="majorEastAsia" w:hAnsiTheme="majorEastAsia"/>
        </w:rPr>
      </w:pPr>
      <w:r w:rsidRPr="00E557F6">
        <w:rPr>
          <w:rFonts w:asciiTheme="majorEastAsia" w:eastAsiaTheme="majorEastAsia" w:hAnsiTheme="majorEastAsia" w:hint="eastAsia"/>
        </w:rPr>
        <w:t>４　会場</w:t>
      </w:r>
    </w:p>
    <w:p w14:paraId="3E07AC62" w14:textId="25062A10" w:rsidR="00E557F6" w:rsidRDefault="00E557F6" w:rsidP="00E14E22">
      <w:pPr>
        <w:spacing w:line="276" w:lineRule="auto"/>
        <w:ind w:firstLineChars="200" w:firstLine="453"/>
      </w:pPr>
      <w:r>
        <w:rPr>
          <w:rFonts w:hint="eastAsia"/>
        </w:rPr>
        <w:t>ふれあいランド岩手（盛岡市三本柳</w:t>
      </w:r>
      <w:r>
        <w:rPr>
          <w:rFonts w:hint="eastAsia"/>
        </w:rPr>
        <w:t>8</w:t>
      </w:r>
      <w:r>
        <w:rPr>
          <w:rFonts w:hint="eastAsia"/>
        </w:rPr>
        <w:t>地割</w:t>
      </w:r>
      <w:r>
        <w:rPr>
          <w:rFonts w:hint="eastAsia"/>
        </w:rPr>
        <w:t>1</w:t>
      </w:r>
      <w:r>
        <w:rPr>
          <w:rFonts w:hint="eastAsia"/>
        </w:rPr>
        <w:t>番</w:t>
      </w:r>
      <w:r>
        <w:rPr>
          <w:rFonts w:hint="eastAsia"/>
        </w:rPr>
        <w:t>3</w:t>
      </w:r>
      <w:r w:rsidR="00E14E22">
        <w:rPr>
          <w:rFonts w:hint="eastAsia"/>
        </w:rPr>
        <w:t>／</w:t>
      </w:r>
      <w:r w:rsidR="00E14E22">
        <w:rPr>
          <w:rFonts w:hint="eastAsia"/>
        </w:rPr>
        <w:t>TEL 019</w:t>
      </w:r>
      <w:r w:rsidR="00E14E22">
        <w:rPr>
          <w:rFonts w:hint="eastAsia"/>
        </w:rPr>
        <w:t>－</w:t>
      </w:r>
      <w:r w:rsidR="00E14E22">
        <w:rPr>
          <w:rFonts w:hint="eastAsia"/>
        </w:rPr>
        <w:t>637</w:t>
      </w:r>
      <w:r w:rsidR="00E14E22">
        <w:rPr>
          <w:rFonts w:hint="eastAsia"/>
        </w:rPr>
        <w:t>－</w:t>
      </w:r>
      <w:r w:rsidR="00E14E22">
        <w:rPr>
          <w:rFonts w:hint="eastAsia"/>
        </w:rPr>
        <w:t>7444</w:t>
      </w:r>
      <w:r>
        <w:rPr>
          <w:rFonts w:hint="eastAsia"/>
        </w:rPr>
        <w:t>）</w:t>
      </w:r>
    </w:p>
    <w:p w14:paraId="5AFB1B85" w14:textId="77777777" w:rsidR="00E557F6" w:rsidRPr="005550A7" w:rsidRDefault="00E557F6" w:rsidP="00E14E22">
      <w:pPr>
        <w:spacing w:line="276" w:lineRule="auto"/>
      </w:pPr>
    </w:p>
    <w:p w14:paraId="6E5B92A8" w14:textId="77777777" w:rsidR="00E557F6" w:rsidRPr="00E557F6" w:rsidRDefault="00E557F6" w:rsidP="00E14E22">
      <w:pPr>
        <w:spacing w:line="276" w:lineRule="auto"/>
        <w:rPr>
          <w:rFonts w:asciiTheme="majorEastAsia" w:eastAsiaTheme="majorEastAsia" w:hAnsiTheme="majorEastAsia"/>
        </w:rPr>
      </w:pPr>
      <w:r w:rsidRPr="00E557F6">
        <w:rPr>
          <w:rFonts w:asciiTheme="majorEastAsia" w:eastAsiaTheme="majorEastAsia" w:hAnsiTheme="majorEastAsia" w:hint="eastAsia"/>
        </w:rPr>
        <w:t>５　募集事業所数</w:t>
      </w:r>
    </w:p>
    <w:p w14:paraId="4A1632F6" w14:textId="1BA0F5C4" w:rsidR="00E557F6" w:rsidRDefault="004B1677" w:rsidP="00E14E22">
      <w:pPr>
        <w:spacing w:line="276" w:lineRule="auto"/>
        <w:ind w:firstLineChars="200" w:firstLine="453"/>
      </w:pPr>
      <w:r>
        <w:rPr>
          <w:rFonts w:hint="eastAsia"/>
        </w:rPr>
        <w:t>1</w:t>
      </w:r>
      <w:r w:rsidR="001A1743">
        <w:rPr>
          <w:rFonts w:hint="eastAsia"/>
        </w:rPr>
        <w:t>4</w:t>
      </w:r>
      <w:r w:rsidR="00DE67CD">
        <w:rPr>
          <w:rFonts w:hint="eastAsia"/>
        </w:rPr>
        <w:t>事業所（</w:t>
      </w:r>
      <w:r w:rsidR="00E557F6">
        <w:rPr>
          <w:rFonts w:hint="eastAsia"/>
        </w:rPr>
        <w:t>県社協障がい者福祉協議会社会就労部会会員事業所</w:t>
      </w:r>
      <w:r w:rsidR="00DE67CD">
        <w:rPr>
          <w:rFonts w:hint="eastAsia"/>
        </w:rPr>
        <w:t>）</w:t>
      </w:r>
    </w:p>
    <w:p w14:paraId="16C423BD" w14:textId="04BEE2BD" w:rsidR="00685E12" w:rsidRDefault="00685E12" w:rsidP="00E14E22">
      <w:pPr>
        <w:spacing w:line="276" w:lineRule="auto"/>
        <w:ind w:leftChars="187" w:left="651" w:hangingChars="100" w:hanging="227"/>
      </w:pPr>
      <w:r>
        <w:rPr>
          <w:rFonts w:hint="eastAsia"/>
        </w:rPr>
        <w:t>※募集事業所数を上回った場合には、調整させていただく場合があります。</w:t>
      </w:r>
    </w:p>
    <w:p w14:paraId="646FE3A5" w14:textId="77777777" w:rsidR="00685E12" w:rsidRPr="003626FE" w:rsidRDefault="00685E12" w:rsidP="00E14E22">
      <w:pPr>
        <w:spacing w:line="276" w:lineRule="auto"/>
      </w:pPr>
    </w:p>
    <w:p w14:paraId="3C2962F5" w14:textId="77777777" w:rsidR="00E557F6" w:rsidRPr="00E557F6" w:rsidRDefault="00E557F6" w:rsidP="00E14E22">
      <w:pPr>
        <w:spacing w:line="276" w:lineRule="auto"/>
        <w:rPr>
          <w:rFonts w:asciiTheme="majorEastAsia" w:eastAsiaTheme="majorEastAsia" w:hAnsiTheme="majorEastAsia"/>
        </w:rPr>
      </w:pPr>
      <w:r w:rsidRPr="00E557F6">
        <w:rPr>
          <w:rFonts w:asciiTheme="majorEastAsia" w:eastAsiaTheme="majorEastAsia" w:hAnsiTheme="majorEastAsia" w:hint="eastAsia"/>
        </w:rPr>
        <w:t>６　商品販売方法</w:t>
      </w:r>
    </w:p>
    <w:p w14:paraId="1AC62800" w14:textId="77777777" w:rsidR="00E557F6" w:rsidRDefault="00E557F6" w:rsidP="00E14E22">
      <w:pPr>
        <w:spacing w:line="276" w:lineRule="auto"/>
        <w:ind w:firstLineChars="200" w:firstLine="453"/>
      </w:pPr>
      <w:r>
        <w:rPr>
          <w:rFonts w:hint="eastAsia"/>
        </w:rPr>
        <w:t>事業所単位での出店販売（直接販売のみ）</w:t>
      </w:r>
    </w:p>
    <w:p w14:paraId="3EF9370E" w14:textId="323BE734" w:rsidR="003626FE" w:rsidRDefault="003626FE" w:rsidP="00E14E22">
      <w:pPr>
        <w:spacing w:line="276" w:lineRule="auto"/>
        <w:ind w:firstLineChars="200" w:firstLine="453"/>
      </w:pPr>
      <w:r>
        <w:rPr>
          <w:rFonts w:hint="eastAsia"/>
        </w:rPr>
        <w:t>販売に関する詳細は、別紙「販売に当たっての留意事項」を</w:t>
      </w:r>
      <w:r w:rsidR="00F81DCE" w:rsidRPr="00F81DCE">
        <w:rPr>
          <w:rFonts w:hint="eastAsia"/>
          <w:u w:val="single"/>
        </w:rPr>
        <w:t>必ず</w:t>
      </w:r>
      <w:r w:rsidRPr="00DE67CD">
        <w:rPr>
          <w:rFonts w:hint="eastAsia"/>
        </w:rPr>
        <w:t>ご確認ください。</w:t>
      </w:r>
    </w:p>
    <w:p w14:paraId="79C1F09F" w14:textId="77777777" w:rsidR="00E557F6" w:rsidRDefault="00E557F6" w:rsidP="00E14E22">
      <w:pPr>
        <w:spacing w:line="276" w:lineRule="auto"/>
      </w:pPr>
    </w:p>
    <w:p w14:paraId="2038EA1E" w14:textId="77777777" w:rsidR="00E557F6" w:rsidRPr="00E557F6" w:rsidRDefault="00E557F6" w:rsidP="00E14E22">
      <w:pPr>
        <w:spacing w:line="276" w:lineRule="auto"/>
        <w:rPr>
          <w:rFonts w:asciiTheme="majorEastAsia" w:eastAsiaTheme="majorEastAsia" w:hAnsiTheme="majorEastAsia"/>
        </w:rPr>
      </w:pPr>
      <w:r w:rsidRPr="00E557F6">
        <w:rPr>
          <w:rFonts w:asciiTheme="majorEastAsia" w:eastAsiaTheme="majorEastAsia" w:hAnsiTheme="majorEastAsia" w:hint="eastAsia"/>
        </w:rPr>
        <w:t>７　販売スペース</w:t>
      </w:r>
    </w:p>
    <w:p w14:paraId="427A392B" w14:textId="30E3893A" w:rsidR="00E557F6" w:rsidRDefault="00E557F6" w:rsidP="00E14E22">
      <w:pPr>
        <w:spacing w:line="276" w:lineRule="auto"/>
        <w:ind w:firstLineChars="100" w:firstLine="227"/>
      </w:pPr>
      <w:r>
        <w:rPr>
          <w:rFonts w:hint="eastAsia"/>
        </w:rPr>
        <w:t>(1)</w:t>
      </w:r>
      <w:r>
        <w:rPr>
          <w:rFonts w:hint="eastAsia"/>
        </w:rPr>
        <w:t xml:space="preserve">　</w:t>
      </w:r>
      <w:r w:rsidR="001A1743">
        <w:rPr>
          <w:rFonts w:hint="eastAsia"/>
        </w:rPr>
        <w:t>１</w:t>
      </w:r>
      <w:r>
        <w:rPr>
          <w:rFonts w:hint="eastAsia"/>
        </w:rPr>
        <w:t>事業所</w:t>
      </w:r>
      <w:r w:rsidR="001A1743">
        <w:rPr>
          <w:rFonts w:hint="eastAsia"/>
        </w:rPr>
        <w:t>１</w:t>
      </w:r>
      <w:r>
        <w:rPr>
          <w:rFonts w:hint="eastAsia"/>
        </w:rPr>
        <w:t>区画（</w:t>
      </w:r>
      <w:r w:rsidR="001A1743">
        <w:rPr>
          <w:rFonts w:hint="eastAsia"/>
        </w:rPr>
        <w:t>１</w:t>
      </w:r>
      <w:r>
        <w:rPr>
          <w:rFonts w:hint="eastAsia"/>
        </w:rPr>
        <w:t>区画は、</w:t>
      </w:r>
      <w:r w:rsidR="001A1743">
        <w:rPr>
          <w:rFonts w:hint="eastAsia"/>
        </w:rPr>
        <w:t>３</w:t>
      </w:r>
      <w:r>
        <w:rPr>
          <w:rFonts w:hint="eastAsia"/>
        </w:rPr>
        <w:t>m</w:t>
      </w:r>
      <w:r>
        <w:rPr>
          <w:rFonts w:hint="eastAsia"/>
        </w:rPr>
        <w:t>×</w:t>
      </w:r>
      <w:r w:rsidR="001A1743">
        <w:rPr>
          <w:rFonts w:hint="eastAsia"/>
        </w:rPr>
        <w:t>３</w:t>
      </w:r>
      <w:r>
        <w:rPr>
          <w:rFonts w:hint="eastAsia"/>
        </w:rPr>
        <w:t>m</w:t>
      </w:r>
      <w:r>
        <w:rPr>
          <w:rFonts w:hint="eastAsia"/>
        </w:rPr>
        <w:t>）とし、</w:t>
      </w:r>
      <w:r w:rsidRPr="00E14E22">
        <w:rPr>
          <w:rFonts w:hint="eastAsia"/>
          <w:u w:val="single"/>
        </w:rPr>
        <w:t>1</w:t>
      </w:r>
      <w:r w:rsidR="001A1743">
        <w:rPr>
          <w:rFonts w:hint="eastAsia"/>
          <w:u w:val="single"/>
        </w:rPr>
        <w:t>4</w:t>
      </w:r>
      <w:r w:rsidRPr="00E14E22">
        <w:rPr>
          <w:rFonts w:hint="eastAsia"/>
          <w:u w:val="single"/>
        </w:rPr>
        <w:t>区画</w:t>
      </w:r>
      <w:r>
        <w:rPr>
          <w:rFonts w:hint="eastAsia"/>
        </w:rPr>
        <w:t>を募集します。</w:t>
      </w:r>
    </w:p>
    <w:p w14:paraId="007A11B2" w14:textId="69E47514" w:rsidR="004B1677" w:rsidRDefault="00E557F6" w:rsidP="00E14E22">
      <w:pPr>
        <w:spacing w:line="276" w:lineRule="auto"/>
        <w:ind w:left="565" w:hangingChars="249" w:hanging="565"/>
      </w:pPr>
      <w:r>
        <w:rPr>
          <w:rFonts w:hint="eastAsia"/>
        </w:rPr>
        <w:t xml:space="preserve">　</w:t>
      </w:r>
      <w:r>
        <w:rPr>
          <w:rFonts w:hint="eastAsia"/>
        </w:rPr>
        <w:t>(2)</w:t>
      </w:r>
      <w:r>
        <w:rPr>
          <w:rFonts w:hint="eastAsia"/>
        </w:rPr>
        <w:t xml:space="preserve">　</w:t>
      </w:r>
      <w:r w:rsidR="001A1743">
        <w:rPr>
          <w:rFonts w:hint="eastAsia"/>
        </w:rPr>
        <w:t>屋外</w:t>
      </w:r>
      <w:r>
        <w:rPr>
          <w:rFonts w:hint="eastAsia"/>
        </w:rPr>
        <w:t>テントスペースでの販売となります。</w:t>
      </w:r>
    </w:p>
    <w:p w14:paraId="65F01045" w14:textId="119475CC" w:rsidR="00E557F6" w:rsidRDefault="004B1677" w:rsidP="004B1677">
      <w:pPr>
        <w:spacing w:line="276" w:lineRule="auto"/>
        <w:ind w:leftChars="100" w:left="565" w:hangingChars="149" w:hanging="338"/>
      </w:pPr>
      <w:r>
        <w:rPr>
          <w:rFonts w:hint="eastAsia"/>
        </w:rPr>
        <w:t>(3)</w:t>
      </w:r>
      <w:r>
        <w:rPr>
          <w:rFonts w:hint="eastAsia"/>
        </w:rPr>
        <w:t xml:space="preserve">　</w:t>
      </w:r>
      <w:r w:rsidRPr="004B1677">
        <w:rPr>
          <w:rFonts w:hint="eastAsia"/>
        </w:rPr>
        <w:t>販売用机及び椅子は、原則として</w:t>
      </w:r>
      <w:r w:rsidR="001A1743">
        <w:rPr>
          <w:rFonts w:hint="eastAsia"/>
        </w:rPr>
        <w:t>１</w:t>
      </w:r>
      <w:r w:rsidRPr="004B1677">
        <w:rPr>
          <w:rFonts w:hint="eastAsia"/>
        </w:rPr>
        <w:t>施設</w:t>
      </w:r>
      <w:r w:rsidR="001A1743">
        <w:rPr>
          <w:rFonts w:hint="eastAsia"/>
        </w:rPr>
        <w:t>当たり</w:t>
      </w:r>
      <w:r w:rsidRPr="004B1677">
        <w:rPr>
          <w:rFonts w:hint="eastAsia"/>
        </w:rPr>
        <w:t>机</w:t>
      </w:r>
      <w:r w:rsidR="001A1743">
        <w:rPr>
          <w:rFonts w:hint="eastAsia"/>
        </w:rPr>
        <w:t>１</w:t>
      </w:r>
      <w:r w:rsidRPr="004B1677">
        <w:rPr>
          <w:rFonts w:hint="eastAsia"/>
        </w:rPr>
        <w:t>本及び椅子</w:t>
      </w:r>
      <w:r w:rsidR="001A1743">
        <w:rPr>
          <w:rFonts w:hint="eastAsia"/>
        </w:rPr>
        <w:t>２</w:t>
      </w:r>
      <w:r w:rsidRPr="004B1677">
        <w:rPr>
          <w:rFonts w:hint="eastAsia"/>
        </w:rPr>
        <w:t>脚を貸し出します。</w:t>
      </w:r>
      <w:r w:rsidR="00497FF5" w:rsidRPr="00497FF5">
        <w:rPr>
          <w:rFonts w:hint="eastAsia"/>
        </w:rPr>
        <w:t>各テントに設置した机の脚等に</w:t>
      </w:r>
      <w:r w:rsidR="00497FF5" w:rsidRPr="00497FF5">
        <w:rPr>
          <w:rFonts w:hint="eastAsia"/>
          <w:u w:val="single"/>
        </w:rPr>
        <w:t>固定するためのヒモを各々で準備願います</w:t>
      </w:r>
      <w:r w:rsidR="00497FF5" w:rsidRPr="00497FF5">
        <w:rPr>
          <w:rFonts w:hint="eastAsia"/>
        </w:rPr>
        <w:t>。</w:t>
      </w:r>
    </w:p>
    <w:p w14:paraId="45AD0540" w14:textId="37B2C12E" w:rsidR="00E557F6" w:rsidRDefault="00E557F6" w:rsidP="00E14E22">
      <w:pPr>
        <w:spacing w:line="276" w:lineRule="auto"/>
        <w:ind w:left="565" w:hangingChars="249" w:hanging="565"/>
      </w:pPr>
      <w:r>
        <w:rPr>
          <w:rFonts w:hint="eastAsia"/>
        </w:rPr>
        <w:t xml:space="preserve">　</w:t>
      </w:r>
      <w:r>
        <w:rPr>
          <w:rFonts w:hint="eastAsia"/>
        </w:rPr>
        <w:t>(</w:t>
      </w:r>
      <w:r w:rsidR="004B1677">
        <w:rPr>
          <w:rFonts w:hint="eastAsia"/>
        </w:rPr>
        <w:t>4</w:t>
      </w:r>
      <w:r>
        <w:rPr>
          <w:rFonts w:hint="eastAsia"/>
        </w:rPr>
        <w:t>)</w:t>
      </w:r>
      <w:r>
        <w:rPr>
          <w:rFonts w:hint="eastAsia"/>
        </w:rPr>
        <w:t xml:space="preserve">　テント、机、椅子は、本会で設営</w:t>
      </w:r>
      <w:r w:rsidR="00297732">
        <w:rPr>
          <w:rFonts w:hint="eastAsia"/>
        </w:rPr>
        <w:t>・撤去</w:t>
      </w:r>
      <w:r>
        <w:rPr>
          <w:rFonts w:hint="eastAsia"/>
        </w:rPr>
        <w:t>します。</w:t>
      </w:r>
    </w:p>
    <w:p w14:paraId="19AF4E74" w14:textId="77777777" w:rsidR="00E557F6" w:rsidRDefault="00E557F6" w:rsidP="00E14E22">
      <w:pPr>
        <w:spacing w:line="276" w:lineRule="auto"/>
        <w:ind w:left="565" w:hangingChars="249" w:hanging="565"/>
      </w:pPr>
      <w:r>
        <w:rPr>
          <w:rFonts w:hint="eastAsia"/>
        </w:rPr>
        <w:t xml:space="preserve">　</w:t>
      </w:r>
    </w:p>
    <w:p w14:paraId="756188B0" w14:textId="77777777" w:rsidR="00E557F6" w:rsidRPr="00E557F6" w:rsidRDefault="00E557F6" w:rsidP="00E14E22">
      <w:pPr>
        <w:spacing w:line="276" w:lineRule="auto"/>
        <w:rPr>
          <w:rFonts w:asciiTheme="majorEastAsia" w:eastAsiaTheme="majorEastAsia" w:hAnsiTheme="majorEastAsia"/>
        </w:rPr>
      </w:pPr>
      <w:r w:rsidRPr="00E557F6">
        <w:rPr>
          <w:rFonts w:asciiTheme="majorEastAsia" w:eastAsiaTheme="majorEastAsia" w:hAnsiTheme="majorEastAsia" w:hint="eastAsia"/>
        </w:rPr>
        <w:t>８　出店料</w:t>
      </w:r>
    </w:p>
    <w:p w14:paraId="39C5ABE4" w14:textId="77777777" w:rsidR="00E557F6" w:rsidRDefault="00E557F6" w:rsidP="00E14E22">
      <w:pPr>
        <w:spacing w:line="276" w:lineRule="auto"/>
        <w:ind w:firstLineChars="200" w:firstLine="453"/>
      </w:pPr>
      <w:r>
        <w:rPr>
          <w:rFonts w:hint="eastAsia"/>
        </w:rPr>
        <w:t>無料</w:t>
      </w:r>
    </w:p>
    <w:p w14:paraId="18946620" w14:textId="77777777" w:rsidR="00E557F6" w:rsidRPr="00E557F6" w:rsidRDefault="00E557F6" w:rsidP="00E14E22">
      <w:pPr>
        <w:spacing w:line="276" w:lineRule="auto"/>
        <w:rPr>
          <w:rFonts w:asciiTheme="majorEastAsia" w:eastAsiaTheme="majorEastAsia" w:hAnsiTheme="majorEastAsia"/>
        </w:rPr>
      </w:pPr>
      <w:r w:rsidRPr="00E557F6">
        <w:rPr>
          <w:rFonts w:asciiTheme="majorEastAsia" w:eastAsiaTheme="majorEastAsia" w:hAnsiTheme="majorEastAsia" w:hint="eastAsia"/>
        </w:rPr>
        <w:lastRenderedPageBreak/>
        <w:t xml:space="preserve">９　</w:t>
      </w:r>
      <w:r>
        <w:rPr>
          <w:rFonts w:asciiTheme="majorEastAsia" w:eastAsiaTheme="majorEastAsia" w:hAnsiTheme="majorEastAsia" w:hint="eastAsia"/>
        </w:rPr>
        <w:t>出店</w:t>
      </w:r>
      <w:r w:rsidRPr="00E557F6">
        <w:rPr>
          <w:rFonts w:asciiTheme="majorEastAsia" w:eastAsiaTheme="majorEastAsia" w:hAnsiTheme="majorEastAsia" w:hint="eastAsia"/>
        </w:rPr>
        <w:t>申込み</w:t>
      </w:r>
      <w:r w:rsidR="003626FE">
        <w:rPr>
          <w:rFonts w:asciiTheme="majorEastAsia" w:eastAsiaTheme="majorEastAsia" w:hAnsiTheme="majorEastAsia" w:hint="eastAsia"/>
        </w:rPr>
        <w:t>及び出店の決定</w:t>
      </w:r>
    </w:p>
    <w:p w14:paraId="101EA921" w14:textId="77777777" w:rsidR="00E557F6" w:rsidRDefault="00E557F6" w:rsidP="00E14E22">
      <w:pPr>
        <w:spacing w:line="276" w:lineRule="auto"/>
        <w:ind w:firstLineChars="100" w:firstLine="227"/>
      </w:pPr>
      <w:r>
        <w:rPr>
          <w:rFonts w:hint="eastAsia"/>
        </w:rPr>
        <w:t>(1)</w:t>
      </w:r>
      <w:r>
        <w:rPr>
          <w:rFonts w:hint="eastAsia"/>
        </w:rPr>
        <w:t xml:space="preserve">　出店の申込み</w:t>
      </w:r>
    </w:p>
    <w:p w14:paraId="44070EF5" w14:textId="4857F024" w:rsidR="008501EB" w:rsidRDefault="00297732" w:rsidP="00E14E22">
      <w:pPr>
        <w:spacing w:line="276" w:lineRule="auto"/>
        <w:ind w:leftChars="100" w:left="454" w:hangingChars="100" w:hanging="227"/>
      </w:pPr>
      <w:r>
        <w:rPr>
          <w:rFonts w:hint="eastAsia"/>
        </w:rPr>
        <w:t xml:space="preserve">　　下記①～③に</w:t>
      </w:r>
      <w:r w:rsidR="005550A7">
        <w:rPr>
          <w:rFonts w:hint="eastAsia"/>
        </w:rPr>
        <w:t>必要書類を添えて</w:t>
      </w:r>
      <w:r>
        <w:rPr>
          <w:rFonts w:hint="eastAsia"/>
        </w:rPr>
        <w:t>、</w:t>
      </w:r>
      <w:r w:rsidR="007853B1" w:rsidRPr="00726AD4">
        <w:rPr>
          <w:rFonts w:hint="eastAsia"/>
          <w:u w:val="single"/>
        </w:rPr>
        <w:t>FAX</w:t>
      </w:r>
      <w:r w:rsidR="00C05A06">
        <w:rPr>
          <w:rFonts w:hint="eastAsia"/>
          <w:u w:val="single"/>
        </w:rPr>
        <w:t>又はメール</w:t>
      </w:r>
      <w:r w:rsidR="00C23A95">
        <w:rPr>
          <w:rFonts w:hint="eastAsia"/>
          <w:u w:val="single"/>
        </w:rPr>
        <w:t>により</w:t>
      </w:r>
      <w:r w:rsidR="001A1743">
        <w:rPr>
          <w:rFonts w:hint="eastAsia"/>
          <w:u w:val="single"/>
        </w:rPr>
        <w:t>８</w:t>
      </w:r>
      <w:r w:rsidR="007853B1" w:rsidRPr="00726AD4">
        <w:rPr>
          <w:rFonts w:hint="eastAsia"/>
          <w:u w:val="single"/>
        </w:rPr>
        <w:t>月</w:t>
      </w:r>
      <w:r w:rsidR="0082252A">
        <w:rPr>
          <w:rFonts w:hint="eastAsia"/>
          <w:u w:val="single"/>
        </w:rPr>
        <w:t>８</w:t>
      </w:r>
      <w:r w:rsidR="007853B1" w:rsidRPr="00726AD4">
        <w:rPr>
          <w:rFonts w:hint="eastAsia"/>
          <w:u w:val="single"/>
        </w:rPr>
        <w:t>日</w:t>
      </w:r>
      <w:r w:rsidR="007853B1" w:rsidRPr="00726AD4">
        <w:rPr>
          <w:rFonts w:hint="eastAsia"/>
          <w:u w:val="single"/>
        </w:rPr>
        <w:t>(</w:t>
      </w:r>
      <w:r w:rsidR="004B1677">
        <w:rPr>
          <w:rFonts w:hint="eastAsia"/>
          <w:u w:val="single"/>
        </w:rPr>
        <w:t>金</w:t>
      </w:r>
      <w:r w:rsidR="007853B1" w:rsidRPr="00726AD4">
        <w:rPr>
          <w:rFonts w:hint="eastAsia"/>
          <w:u w:val="single"/>
        </w:rPr>
        <w:t>)</w:t>
      </w:r>
      <w:r w:rsidR="00855DFE">
        <w:rPr>
          <w:rFonts w:hint="eastAsia"/>
          <w:u w:val="single"/>
        </w:rPr>
        <w:t>まで</w:t>
      </w:r>
      <w:r w:rsidR="00C23A95">
        <w:rPr>
          <w:rFonts w:hint="eastAsia"/>
          <w:u w:val="single"/>
        </w:rPr>
        <w:t>必着で</w:t>
      </w:r>
      <w:r w:rsidR="007853B1">
        <w:rPr>
          <w:rFonts w:hint="eastAsia"/>
        </w:rPr>
        <w:t>お申し込みください。</w:t>
      </w:r>
    </w:p>
    <w:p w14:paraId="034AFFC1" w14:textId="372053FA" w:rsidR="007853B1" w:rsidRPr="00297331" w:rsidRDefault="008501EB" w:rsidP="008501EB">
      <w:pPr>
        <w:spacing w:line="276" w:lineRule="auto"/>
        <w:ind w:leftChars="200" w:left="453" w:firstLineChars="100" w:firstLine="228"/>
        <w:rPr>
          <w:b/>
          <w:bCs/>
          <w:u w:val="wave"/>
        </w:rPr>
      </w:pPr>
      <w:r w:rsidRPr="00297331">
        <w:rPr>
          <w:rFonts w:hint="eastAsia"/>
          <w:b/>
          <w:bCs/>
          <w:color w:val="FF0000"/>
          <w:u w:val="wave"/>
        </w:rPr>
        <w:t>お申込みの際は、</w:t>
      </w:r>
      <w:r w:rsidR="00297331" w:rsidRPr="00297331">
        <w:rPr>
          <w:rFonts w:hint="eastAsia"/>
          <w:b/>
          <w:bCs/>
          <w:color w:val="FF0000"/>
          <w:u w:val="wave"/>
        </w:rPr>
        <w:t>必ず</w:t>
      </w:r>
      <w:r w:rsidRPr="00297331">
        <w:rPr>
          <w:rFonts w:hint="eastAsia"/>
          <w:b/>
          <w:bCs/>
          <w:color w:val="FF0000"/>
          <w:u w:val="wave"/>
        </w:rPr>
        <w:t>下記の申込み・問合せ先宛て、お電話にて着信確認のご連絡をお願いします。機材</w:t>
      </w:r>
      <w:r w:rsidR="00297331" w:rsidRPr="00297331">
        <w:rPr>
          <w:rFonts w:hint="eastAsia"/>
          <w:b/>
          <w:bCs/>
          <w:color w:val="FF0000"/>
          <w:u w:val="wave"/>
        </w:rPr>
        <w:t>準備</w:t>
      </w:r>
      <w:r w:rsidRPr="00297331">
        <w:rPr>
          <w:rFonts w:hint="eastAsia"/>
          <w:b/>
          <w:bCs/>
          <w:color w:val="FF0000"/>
          <w:u w:val="wave"/>
        </w:rPr>
        <w:t>、出店場所</w:t>
      </w:r>
      <w:r w:rsidR="00297331" w:rsidRPr="00297331">
        <w:rPr>
          <w:rFonts w:hint="eastAsia"/>
          <w:b/>
          <w:bCs/>
          <w:color w:val="FF0000"/>
          <w:u w:val="wave"/>
        </w:rPr>
        <w:t>の確保、臨時営業許可等</w:t>
      </w:r>
      <w:r w:rsidRPr="00297331">
        <w:rPr>
          <w:rFonts w:hint="eastAsia"/>
          <w:b/>
          <w:bCs/>
          <w:color w:val="FF0000"/>
          <w:u w:val="wave"/>
        </w:rPr>
        <w:t>の</w:t>
      </w:r>
      <w:r w:rsidR="00297331" w:rsidRPr="00297331">
        <w:rPr>
          <w:rFonts w:hint="eastAsia"/>
          <w:b/>
          <w:bCs/>
          <w:color w:val="FF0000"/>
          <w:u w:val="wave"/>
        </w:rPr>
        <w:t>申請がありますので</w:t>
      </w:r>
      <w:r w:rsidRPr="00297331">
        <w:rPr>
          <w:rFonts w:hint="eastAsia"/>
          <w:b/>
          <w:bCs/>
          <w:color w:val="FF0000"/>
          <w:u w:val="wave"/>
        </w:rPr>
        <w:t>、</w:t>
      </w:r>
      <w:r w:rsidR="00297331" w:rsidRPr="00297331">
        <w:rPr>
          <w:rFonts w:hint="eastAsia"/>
          <w:b/>
          <w:bCs/>
          <w:color w:val="FF0000"/>
          <w:u w:val="wave"/>
        </w:rPr>
        <w:t>申込書の受領確認ができない場合、</w:t>
      </w:r>
      <w:r w:rsidRPr="00297331">
        <w:rPr>
          <w:rFonts w:hint="eastAsia"/>
          <w:b/>
          <w:bCs/>
          <w:color w:val="FF0000"/>
          <w:u w:val="wave"/>
        </w:rPr>
        <w:t>当日</w:t>
      </w:r>
      <w:r w:rsidR="00297331" w:rsidRPr="00297331">
        <w:rPr>
          <w:rFonts w:hint="eastAsia"/>
          <w:b/>
          <w:bCs/>
          <w:color w:val="FF0000"/>
          <w:u w:val="wave"/>
        </w:rPr>
        <w:t>に出店希望があってもお断り</w:t>
      </w:r>
      <w:r w:rsidR="00297331">
        <w:rPr>
          <w:rFonts w:hint="eastAsia"/>
          <w:b/>
          <w:bCs/>
          <w:color w:val="FF0000"/>
          <w:u w:val="wave"/>
        </w:rPr>
        <w:t>します</w:t>
      </w:r>
      <w:r w:rsidR="00297331" w:rsidRPr="00297331">
        <w:rPr>
          <w:rFonts w:hint="eastAsia"/>
          <w:b/>
          <w:bCs/>
          <w:color w:val="FF0000"/>
          <w:u w:val="wave"/>
        </w:rPr>
        <w:t>。</w:t>
      </w:r>
    </w:p>
    <w:p w14:paraId="6F423B65" w14:textId="636A6B89" w:rsidR="007853B1" w:rsidRDefault="007853B1" w:rsidP="00E14E22">
      <w:pPr>
        <w:spacing w:line="276" w:lineRule="auto"/>
        <w:ind w:firstLineChars="200" w:firstLine="453"/>
      </w:pPr>
      <w:r>
        <w:rPr>
          <w:rFonts w:hint="eastAsia"/>
        </w:rPr>
        <w:t xml:space="preserve">①　</w:t>
      </w:r>
      <w:r w:rsidR="005550A7">
        <w:rPr>
          <w:rFonts w:hint="eastAsia"/>
        </w:rPr>
        <w:t>出店</w:t>
      </w:r>
      <w:r w:rsidR="00E557F6">
        <w:rPr>
          <w:rFonts w:hint="eastAsia"/>
        </w:rPr>
        <w:t>申込書（様式</w:t>
      </w:r>
      <w:r w:rsidR="001A1743">
        <w:rPr>
          <w:rFonts w:hint="eastAsia"/>
        </w:rPr>
        <w:t>１</w:t>
      </w:r>
      <w:r w:rsidR="00E557F6">
        <w:rPr>
          <w:rFonts w:hint="eastAsia"/>
        </w:rPr>
        <w:t>）</w:t>
      </w:r>
    </w:p>
    <w:p w14:paraId="5AED78F2" w14:textId="3D591902" w:rsidR="007853B1" w:rsidRDefault="007853B1" w:rsidP="00E14E22">
      <w:pPr>
        <w:spacing w:line="276" w:lineRule="auto"/>
        <w:ind w:firstLineChars="200" w:firstLine="453"/>
      </w:pPr>
      <w:r>
        <w:rPr>
          <w:rFonts w:hint="eastAsia"/>
        </w:rPr>
        <w:t xml:space="preserve">②　</w:t>
      </w:r>
      <w:r w:rsidR="00C23A95">
        <w:rPr>
          <w:rFonts w:hint="eastAsia"/>
        </w:rPr>
        <w:t>出品</w:t>
      </w:r>
      <w:r w:rsidR="00E557F6">
        <w:rPr>
          <w:rFonts w:hint="eastAsia"/>
        </w:rPr>
        <w:t>リスト</w:t>
      </w:r>
      <w:r w:rsidR="00C23A95">
        <w:rPr>
          <w:rFonts w:hint="eastAsia"/>
        </w:rPr>
        <w:t>兼臨時営業飲食店調査票</w:t>
      </w:r>
      <w:r w:rsidR="00E557F6">
        <w:rPr>
          <w:rFonts w:hint="eastAsia"/>
        </w:rPr>
        <w:t>（様式</w:t>
      </w:r>
      <w:r w:rsidR="001A1743">
        <w:rPr>
          <w:rFonts w:hint="eastAsia"/>
        </w:rPr>
        <w:t>２</w:t>
      </w:r>
      <w:r w:rsidR="00E557F6">
        <w:rPr>
          <w:rFonts w:hint="eastAsia"/>
        </w:rPr>
        <w:t>）</w:t>
      </w:r>
    </w:p>
    <w:p w14:paraId="4EDD6070" w14:textId="52900EB0" w:rsidR="003322FE" w:rsidRDefault="007853B1" w:rsidP="00133369">
      <w:pPr>
        <w:spacing w:line="276" w:lineRule="auto"/>
        <w:ind w:firstLineChars="200" w:firstLine="453"/>
      </w:pPr>
      <w:r>
        <w:rPr>
          <w:rFonts w:hint="eastAsia"/>
        </w:rPr>
        <w:t xml:space="preserve">③　</w:t>
      </w:r>
      <w:r w:rsidR="00E557F6">
        <w:rPr>
          <w:rFonts w:hint="eastAsia"/>
        </w:rPr>
        <w:t>露店等の開設届出書（様式</w:t>
      </w:r>
      <w:r w:rsidR="001A1743">
        <w:rPr>
          <w:rFonts w:hint="eastAsia"/>
        </w:rPr>
        <w:t>３</w:t>
      </w:r>
      <w:r w:rsidR="00E557F6">
        <w:rPr>
          <w:rFonts w:hint="eastAsia"/>
        </w:rPr>
        <w:t>）</w:t>
      </w:r>
    </w:p>
    <w:p w14:paraId="03CAC541" w14:textId="14384C8C" w:rsidR="00E557F6" w:rsidRDefault="007853B1" w:rsidP="00E14E22">
      <w:pPr>
        <w:spacing w:line="276" w:lineRule="auto"/>
        <w:ind w:leftChars="200" w:left="680" w:hangingChars="100" w:hanging="227"/>
      </w:pPr>
      <w:r>
        <w:rPr>
          <w:rFonts w:hint="eastAsia"/>
        </w:rPr>
        <w:t>※　③は、ふれあいランド岩手から</w:t>
      </w:r>
      <w:r w:rsidR="00E557F6">
        <w:rPr>
          <w:rFonts w:hint="eastAsia"/>
        </w:rPr>
        <w:t>保健所や</w:t>
      </w:r>
      <w:r>
        <w:rPr>
          <w:rFonts w:hint="eastAsia"/>
        </w:rPr>
        <w:t>消防へ</w:t>
      </w:r>
      <w:r w:rsidR="00297732">
        <w:rPr>
          <w:rFonts w:hint="eastAsia"/>
        </w:rPr>
        <w:t>の</w:t>
      </w:r>
      <w:r>
        <w:rPr>
          <w:rFonts w:hint="eastAsia"/>
        </w:rPr>
        <w:t>届出に使用しますので、発電機や火気使用の有無に関わらず、必ず提出してください。</w:t>
      </w:r>
    </w:p>
    <w:p w14:paraId="19938DDE" w14:textId="75DBE8D0" w:rsidR="008501EB" w:rsidRDefault="00B03EC7" w:rsidP="008501EB">
      <w:pPr>
        <w:spacing w:line="276" w:lineRule="auto"/>
        <w:ind w:left="565" w:hangingChars="249" w:hanging="565"/>
      </w:pPr>
      <w:r>
        <w:rPr>
          <w:rFonts w:hint="eastAsia"/>
        </w:rPr>
        <w:t xml:space="preserve">　</w:t>
      </w:r>
      <w:r>
        <w:rPr>
          <w:rFonts w:hint="eastAsia"/>
        </w:rPr>
        <w:t>(2)</w:t>
      </w:r>
      <w:r w:rsidR="004B0D35">
        <w:rPr>
          <w:rFonts w:hint="eastAsia"/>
        </w:rPr>
        <w:t xml:space="preserve">　</w:t>
      </w:r>
      <w:r w:rsidR="004B0D35" w:rsidRPr="004B1677">
        <w:rPr>
          <w:rFonts w:hint="eastAsia"/>
          <w:u w:val="single"/>
        </w:rPr>
        <w:t>出店事業所の決定は、</w:t>
      </w:r>
      <w:r w:rsidR="001A1743">
        <w:rPr>
          <w:rFonts w:hint="eastAsia"/>
          <w:u w:val="single"/>
        </w:rPr>
        <w:t>８</w:t>
      </w:r>
      <w:r w:rsidR="004B0D35" w:rsidRPr="004B1677">
        <w:rPr>
          <w:rFonts w:hint="eastAsia"/>
          <w:u w:val="single"/>
        </w:rPr>
        <w:t>月</w:t>
      </w:r>
      <w:r w:rsidR="001A1743">
        <w:rPr>
          <w:rFonts w:hint="eastAsia"/>
          <w:u w:val="single"/>
        </w:rPr>
        <w:t>28</w:t>
      </w:r>
      <w:r w:rsidR="004B0D35" w:rsidRPr="004B1677">
        <w:rPr>
          <w:rFonts w:hint="eastAsia"/>
          <w:u w:val="single"/>
        </w:rPr>
        <w:t>日</w:t>
      </w:r>
      <w:r w:rsidR="004B0D35" w:rsidRPr="004B1677">
        <w:rPr>
          <w:rFonts w:hint="eastAsia"/>
          <w:u w:val="single"/>
        </w:rPr>
        <w:t>(</w:t>
      </w:r>
      <w:r w:rsidR="00DB77FE">
        <w:rPr>
          <w:rFonts w:hint="eastAsia"/>
          <w:u w:val="single"/>
        </w:rPr>
        <w:t>木</w:t>
      </w:r>
      <w:r w:rsidR="004B0D35" w:rsidRPr="004B1677">
        <w:rPr>
          <w:rFonts w:hint="eastAsia"/>
          <w:u w:val="single"/>
        </w:rPr>
        <w:t>)</w:t>
      </w:r>
      <w:r w:rsidR="004B0D35" w:rsidRPr="004B1677">
        <w:rPr>
          <w:rFonts w:hint="eastAsia"/>
          <w:u w:val="single"/>
        </w:rPr>
        <w:t>をめどにお知らせします</w:t>
      </w:r>
      <w:r w:rsidR="004B0D35">
        <w:rPr>
          <w:rFonts w:hint="eastAsia"/>
        </w:rPr>
        <w:t>。</w:t>
      </w:r>
      <w:r w:rsidR="003626FE">
        <w:rPr>
          <w:rFonts w:hint="eastAsia"/>
        </w:rPr>
        <w:t>詳細についての追加連絡は、出店事業所へ別途お知らせします。</w:t>
      </w:r>
    </w:p>
    <w:p w14:paraId="1D9447D1" w14:textId="298DA471" w:rsidR="003626FE" w:rsidRDefault="008501EB" w:rsidP="001A1743">
      <w:pPr>
        <w:spacing w:line="276" w:lineRule="auto"/>
        <w:ind w:left="565" w:hangingChars="249" w:hanging="565"/>
      </w:pPr>
      <w:r>
        <w:rPr>
          <w:rFonts w:hint="eastAsia"/>
        </w:rPr>
        <w:t xml:space="preserve">　</w:t>
      </w:r>
      <w:r w:rsidR="003626FE">
        <w:rPr>
          <w:rFonts w:hint="eastAsia"/>
        </w:rPr>
        <w:t>(3)</w:t>
      </w:r>
      <w:r w:rsidR="003626FE">
        <w:rPr>
          <w:rFonts w:hint="eastAsia"/>
        </w:rPr>
        <w:t xml:space="preserve">　イベント終了後は、売上げ報告書（様式</w:t>
      </w:r>
      <w:r w:rsidR="001A1743">
        <w:rPr>
          <w:rFonts w:hint="eastAsia"/>
        </w:rPr>
        <w:t>４</w:t>
      </w:r>
      <w:r w:rsidR="003626FE">
        <w:rPr>
          <w:rFonts w:hint="eastAsia"/>
        </w:rPr>
        <w:t>）により、売上げ報告をお願いします。</w:t>
      </w:r>
    </w:p>
    <w:p w14:paraId="3B0A2CAB" w14:textId="1329D29A" w:rsidR="00726AD4" w:rsidRDefault="00726AD4" w:rsidP="00E14E22">
      <w:pPr>
        <w:spacing w:line="276" w:lineRule="auto"/>
      </w:pPr>
      <w:r>
        <w:rPr>
          <w:rFonts w:hint="eastAsia"/>
        </w:rPr>
        <w:t xml:space="preserve">　</w:t>
      </w:r>
      <w:r>
        <w:rPr>
          <w:rFonts w:hint="eastAsia"/>
        </w:rPr>
        <w:t>(4)</w:t>
      </w:r>
      <w:r>
        <w:rPr>
          <w:rFonts w:hint="eastAsia"/>
        </w:rPr>
        <w:t xml:space="preserve">　出店場所については、主催者側の指定となります。</w:t>
      </w:r>
    </w:p>
    <w:p w14:paraId="7E83F7D0" w14:textId="3454CD5A" w:rsidR="004322FD" w:rsidRDefault="004322FD" w:rsidP="00E14E22">
      <w:pPr>
        <w:spacing w:line="276" w:lineRule="auto"/>
      </w:pPr>
    </w:p>
    <w:p w14:paraId="7DF38414" w14:textId="2A74318F" w:rsidR="004322FD" w:rsidRDefault="004B1677" w:rsidP="00E14E22">
      <w:pPr>
        <w:spacing w:line="276" w:lineRule="auto"/>
        <w:rPr>
          <w:rFonts w:asciiTheme="majorEastAsia" w:eastAsiaTheme="majorEastAsia" w:hAnsiTheme="majorEastAsia"/>
        </w:rPr>
      </w:pPr>
      <w:r>
        <w:rPr>
          <w:rFonts w:asciiTheme="majorEastAsia" w:eastAsiaTheme="majorEastAsia" w:hAnsiTheme="majorEastAsia" w:hint="eastAsia"/>
        </w:rPr>
        <w:t>10</w:t>
      </w:r>
      <w:r w:rsidR="004322FD">
        <w:rPr>
          <w:rFonts w:asciiTheme="majorEastAsia" w:eastAsiaTheme="majorEastAsia" w:hAnsiTheme="majorEastAsia" w:hint="eastAsia"/>
        </w:rPr>
        <w:t xml:space="preserve">　その他</w:t>
      </w:r>
    </w:p>
    <w:p w14:paraId="469E0760" w14:textId="1498DF94" w:rsidR="004322FD" w:rsidRDefault="004322FD" w:rsidP="00315A10">
      <w:pPr>
        <w:spacing w:line="276" w:lineRule="auto"/>
        <w:ind w:leftChars="100" w:left="454" w:hangingChars="100" w:hanging="227"/>
        <w:rPr>
          <w:rFonts w:asciiTheme="minorEastAsia" w:hAnsiTheme="minorEastAsia"/>
        </w:rPr>
      </w:pPr>
      <w:r w:rsidRPr="004322FD">
        <w:rPr>
          <w:rFonts w:asciiTheme="minorHAnsi" w:eastAsiaTheme="majorEastAsia" w:hAnsiTheme="minorHAnsi"/>
        </w:rPr>
        <w:t>(1)</w:t>
      </w:r>
      <w:r w:rsidRPr="004322FD">
        <w:rPr>
          <w:rFonts w:asciiTheme="minorHAnsi" w:eastAsiaTheme="majorEastAsia" w:hAnsiTheme="minorHAnsi"/>
        </w:rPr>
        <w:t xml:space="preserve">　</w:t>
      </w:r>
      <w:r w:rsidRPr="004322FD">
        <w:rPr>
          <w:rFonts w:asciiTheme="minorEastAsia" w:hAnsiTheme="minorEastAsia" w:hint="eastAsia"/>
        </w:rPr>
        <w:t>キッチンカー</w:t>
      </w:r>
      <w:r>
        <w:rPr>
          <w:rFonts w:asciiTheme="minorEastAsia" w:hAnsiTheme="minorEastAsia" w:hint="eastAsia"/>
        </w:rPr>
        <w:t>での販売も可能ですので、</w:t>
      </w:r>
      <w:r w:rsidR="00315A10">
        <w:rPr>
          <w:rFonts w:asciiTheme="minorEastAsia" w:hAnsiTheme="minorEastAsia" w:hint="eastAsia"/>
        </w:rPr>
        <w:t>ご</w:t>
      </w:r>
      <w:r>
        <w:rPr>
          <w:rFonts w:asciiTheme="minorEastAsia" w:hAnsiTheme="minorEastAsia" w:hint="eastAsia"/>
        </w:rPr>
        <w:t>希望の</w:t>
      </w:r>
      <w:r w:rsidR="00315A10">
        <w:rPr>
          <w:rFonts w:asciiTheme="minorEastAsia" w:hAnsiTheme="minorEastAsia" w:hint="eastAsia"/>
        </w:rPr>
        <w:t>場合は担当宛てに</w:t>
      </w:r>
      <w:r>
        <w:rPr>
          <w:rFonts w:asciiTheme="minorEastAsia" w:hAnsiTheme="minorEastAsia" w:hint="eastAsia"/>
        </w:rPr>
        <w:t>お知らせください。</w:t>
      </w:r>
    </w:p>
    <w:p w14:paraId="56B5090C" w14:textId="30AEFA54" w:rsidR="004322FD" w:rsidRDefault="004322FD" w:rsidP="004322FD">
      <w:pPr>
        <w:spacing w:line="276" w:lineRule="auto"/>
        <w:ind w:firstLineChars="100" w:firstLine="227"/>
        <w:rPr>
          <w:rFonts w:asciiTheme="minorEastAsia" w:hAnsiTheme="minorEastAsia"/>
        </w:rPr>
      </w:pPr>
      <w:r>
        <w:rPr>
          <w:rFonts w:asciiTheme="minorEastAsia" w:hAnsiTheme="minorEastAsia" w:hint="eastAsia"/>
        </w:rPr>
        <w:t xml:space="preserve">　　ただし、</w:t>
      </w:r>
      <w:r w:rsidR="005C7E02">
        <w:rPr>
          <w:rFonts w:asciiTheme="minorEastAsia" w:hAnsiTheme="minorEastAsia" w:hint="eastAsia"/>
        </w:rPr>
        <w:t>出店</w:t>
      </w:r>
      <w:r>
        <w:rPr>
          <w:rFonts w:asciiTheme="minorEastAsia" w:hAnsiTheme="minorEastAsia" w:hint="eastAsia"/>
        </w:rPr>
        <w:t>料として3,000円を負担いただきます。</w:t>
      </w:r>
    </w:p>
    <w:p w14:paraId="4221A8AE" w14:textId="704F9EA1" w:rsidR="004322FD" w:rsidRPr="004322FD" w:rsidRDefault="004322FD" w:rsidP="004322FD">
      <w:pPr>
        <w:spacing w:line="276" w:lineRule="auto"/>
        <w:ind w:leftChars="100" w:left="680" w:hangingChars="200" w:hanging="453"/>
        <w:rPr>
          <w:rFonts w:asciiTheme="minorEastAsia" w:hAnsiTheme="minorEastAsia"/>
        </w:rPr>
      </w:pPr>
      <w:r w:rsidRPr="00315A10">
        <w:rPr>
          <w:rFonts w:asciiTheme="minorHAnsi" w:hAnsiTheme="minorHAnsi"/>
        </w:rPr>
        <w:t>(2)</w:t>
      </w:r>
      <w:r>
        <w:rPr>
          <w:rFonts w:asciiTheme="minorEastAsia" w:hAnsiTheme="minorEastAsia" w:hint="eastAsia"/>
        </w:rPr>
        <w:t xml:space="preserve">　今年度からふれあいランド岩手</w:t>
      </w:r>
      <w:r w:rsidR="00315A10">
        <w:rPr>
          <w:rFonts w:asciiTheme="minorEastAsia" w:hAnsiTheme="minorEastAsia" w:hint="eastAsia"/>
        </w:rPr>
        <w:t>の出店で</w:t>
      </w:r>
      <w:r>
        <w:rPr>
          <w:rFonts w:asciiTheme="minorEastAsia" w:hAnsiTheme="minorEastAsia" w:hint="eastAsia"/>
        </w:rPr>
        <w:t>は焼き鳥、焼きそばの販売をしませんので、積極的に販売ください。</w:t>
      </w:r>
    </w:p>
    <w:p w14:paraId="0E90A35D" w14:textId="77777777" w:rsidR="004322FD" w:rsidRDefault="004322FD" w:rsidP="00E14E22">
      <w:pPr>
        <w:spacing w:line="276" w:lineRule="auto"/>
        <w:rPr>
          <w:rFonts w:asciiTheme="majorEastAsia" w:eastAsiaTheme="majorEastAsia" w:hAnsiTheme="majorEastAsia"/>
        </w:rPr>
      </w:pPr>
    </w:p>
    <w:p w14:paraId="29D09384" w14:textId="3CFE9B17" w:rsidR="00E557F6" w:rsidRPr="00503316" w:rsidRDefault="004322FD" w:rsidP="00E14E22">
      <w:pPr>
        <w:spacing w:line="276" w:lineRule="auto"/>
        <w:rPr>
          <w:rFonts w:asciiTheme="majorEastAsia" w:eastAsiaTheme="majorEastAsia" w:hAnsiTheme="majorEastAsia"/>
        </w:rPr>
      </w:pPr>
      <w:r>
        <w:rPr>
          <w:rFonts w:asciiTheme="majorEastAsia" w:eastAsiaTheme="majorEastAsia" w:hAnsiTheme="majorEastAsia" w:hint="eastAsia"/>
        </w:rPr>
        <w:t>11</w:t>
      </w:r>
      <w:r w:rsidR="00E557F6" w:rsidRPr="00503316">
        <w:rPr>
          <w:rFonts w:asciiTheme="majorEastAsia" w:eastAsiaTheme="majorEastAsia" w:hAnsiTheme="majorEastAsia" w:hint="eastAsia"/>
        </w:rPr>
        <w:t xml:space="preserve">　申込み・問合せ先</w:t>
      </w:r>
    </w:p>
    <w:p w14:paraId="41B7EAAC" w14:textId="3343BB88" w:rsidR="00E557F6" w:rsidRDefault="00503316" w:rsidP="00E14E22">
      <w:pPr>
        <w:spacing w:line="276" w:lineRule="auto"/>
        <w:ind w:firstLineChars="200" w:firstLine="453"/>
      </w:pPr>
      <w:r>
        <w:rPr>
          <w:rFonts w:hint="eastAsia"/>
        </w:rPr>
        <w:t>岩手県社会福祉協議会福祉経営支援部（担当：</w:t>
      </w:r>
      <w:r w:rsidR="001A1743">
        <w:rPr>
          <w:rFonts w:hint="eastAsia"/>
        </w:rPr>
        <w:t>高橋　佳奈子</w:t>
      </w:r>
      <w:r>
        <w:rPr>
          <w:rFonts w:hint="eastAsia"/>
        </w:rPr>
        <w:t>）</w:t>
      </w:r>
    </w:p>
    <w:p w14:paraId="47B29968" w14:textId="2A8175F7" w:rsidR="00503316" w:rsidRDefault="00E557F6" w:rsidP="00E14E22">
      <w:pPr>
        <w:spacing w:line="276" w:lineRule="auto"/>
        <w:ind w:firstLineChars="300" w:firstLine="680"/>
      </w:pPr>
      <w:r>
        <w:rPr>
          <w:rFonts w:hint="eastAsia"/>
        </w:rPr>
        <w:t>〒</w:t>
      </w:r>
      <w:r>
        <w:rPr>
          <w:rFonts w:hint="eastAsia"/>
        </w:rPr>
        <w:t>020-0831</w:t>
      </w:r>
      <w:r>
        <w:rPr>
          <w:rFonts w:hint="eastAsia"/>
        </w:rPr>
        <w:t xml:space="preserve">　盛岡市三本柳</w:t>
      </w:r>
      <w:r w:rsidR="001A1743">
        <w:rPr>
          <w:rFonts w:hint="eastAsia"/>
        </w:rPr>
        <w:t>８</w:t>
      </w:r>
      <w:r>
        <w:rPr>
          <w:rFonts w:hint="eastAsia"/>
        </w:rPr>
        <w:t>地割</w:t>
      </w:r>
      <w:r w:rsidR="001A1743">
        <w:rPr>
          <w:rFonts w:hint="eastAsia"/>
        </w:rPr>
        <w:t>１</w:t>
      </w:r>
      <w:r>
        <w:rPr>
          <w:rFonts w:hint="eastAsia"/>
        </w:rPr>
        <w:t>番</w:t>
      </w:r>
      <w:r w:rsidR="001A1743">
        <w:rPr>
          <w:rFonts w:hint="eastAsia"/>
        </w:rPr>
        <w:t>３</w:t>
      </w:r>
    </w:p>
    <w:p w14:paraId="29B40B37" w14:textId="4E85A64C" w:rsidR="00E557F6" w:rsidRDefault="00503316" w:rsidP="00E14E22">
      <w:pPr>
        <w:spacing w:line="276" w:lineRule="auto"/>
        <w:ind w:firstLineChars="300" w:firstLine="680"/>
      </w:pPr>
      <w:r>
        <w:rPr>
          <w:rFonts w:hint="eastAsia"/>
        </w:rPr>
        <w:t>TEL</w:t>
      </w:r>
      <w:r w:rsidR="00E557F6">
        <w:rPr>
          <w:rFonts w:hint="eastAsia"/>
        </w:rPr>
        <w:t>：</w:t>
      </w:r>
      <w:r w:rsidR="00E557F6">
        <w:rPr>
          <w:rFonts w:hint="eastAsia"/>
        </w:rPr>
        <w:t>019-6</w:t>
      </w:r>
      <w:r w:rsidR="001A1743">
        <w:rPr>
          <w:rFonts w:hint="eastAsia"/>
        </w:rPr>
        <w:t>37</w:t>
      </w:r>
      <w:r w:rsidR="00E557F6">
        <w:rPr>
          <w:rFonts w:hint="eastAsia"/>
        </w:rPr>
        <w:t>-</w:t>
      </w:r>
      <w:r w:rsidR="001A1743">
        <w:rPr>
          <w:rFonts w:hint="eastAsia"/>
        </w:rPr>
        <w:t>9611</w:t>
      </w:r>
      <w:r w:rsidR="00E557F6">
        <w:rPr>
          <w:rFonts w:hint="eastAsia"/>
        </w:rPr>
        <w:t>／</w:t>
      </w:r>
      <w:r w:rsidR="00E557F6">
        <w:rPr>
          <w:rFonts w:hint="eastAsia"/>
        </w:rPr>
        <w:t>FAX</w:t>
      </w:r>
      <w:r w:rsidR="00E557F6">
        <w:rPr>
          <w:rFonts w:hint="eastAsia"/>
        </w:rPr>
        <w:t>：</w:t>
      </w:r>
      <w:r w:rsidR="00E557F6">
        <w:rPr>
          <w:rFonts w:hint="eastAsia"/>
        </w:rPr>
        <w:t>019-637-4255</w:t>
      </w:r>
    </w:p>
    <w:p w14:paraId="7B1F0E0D" w14:textId="4FF13F64" w:rsidR="00E557F6" w:rsidRDefault="00503316" w:rsidP="00E14E22">
      <w:pPr>
        <w:spacing w:line="276" w:lineRule="auto"/>
        <w:ind w:firstLineChars="300" w:firstLine="680"/>
      </w:pPr>
      <w:r>
        <w:rPr>
          <w:rFonts w:hint="eastAsia"/>
        </w:rPr>
        <w:t>E-mail</w:t>
      </w:r>
      <w:r w:rsidR="001A1743">
        <w:rPr>
          <w:rFonts w:hint="eastAsia"/>
        </w:rPr>
        <w:t>：</w:t>
      </w:r>
      <w:r w:rsidR="001A1743">
        <w:rPr>
          <w:rFonts w:hint="eastAsia"/>
        </w:rPr>
        <w:t>k</w:t>
      </w:r>
      <w:r w:rsidR="001A1743">
        <w:t>anako</w:t>
      </w:r>
      <w:r w:rsidR="00726AD4">
        <w:rPr>
          <w:rFonts w:hint="eastAsia"/>
        </w:rPr>
        <w:t>@iwate-shakyo.or.jp</w:t>
      </w:r>
    </w:p>
    <w:p w14:paraId="716AF717" w14:textId="77777777" w:rsidR="00250FA8" w:rsidRDefault="00250FA8">
      <w:pPr>
        <w:widowControl/>
        <w:jc w:val="left"/>
      </w:pPr>
      <w:r>
        <w:br w:type="page"/>
      </w:r>
    </w:p>
    <w:p w14:paraId="2F961CA0" w14:textId="77777777" w:rsidR="00250FA8" w:rsidRDefault="00250FA8" w:rsidP="00250FA8">
      <w:pPr>
        <w:sectPr w:rsidR="00250FA8" w:rsidSect="00726AD4">
          <w:pgSz w:w="11906" w:h="16838" w:code="9"/>
          <w:pgMar w:top="1134" w:right="1418" w:bottom="1134" w:left="1418" w:header="851" w:footer="992" w:gutter="0"/>
          <w:cols w:space="425"/>
          <w:docGrid w:type="linesAndChars" w:linePitch="350" w:charSpace="1382"/>
        </w:sectPr>
      </w:pPr>
    </w:p>
    <w:p w14:paraId="00EB49BC" w14:textId="2CAFCA51" w:rsidR="00250FA8" w:rsidRDefault="00250FA8" w:rsidP="00250FA8">
      <w:r>
        <w:rPr>
          <w:rFonts w:hint="eastAsia"/>
          <w:noProof/>
        </w:rPr>
        <w:lastRenderedPageBreak/>
        <mc:AlternateContent>
          <mc:Choice Requires="wps">
            <w:drawing>
              <wp:anchor distT="0" distB="0" distL="114300" distR="114300" simplePos="0" relativeHeight="251659264" behindDoc="0" locked="0" layoutInCell="1" allowOverlap="1" wp14:anchorId="46FCA263" wp14:editId="3151CA94">
                <wp:simplePos x="0" y="0"/>
                <wp:positionH relativeFrom="column">
                  <wp:posOffset>900430</wp:posOffset>
                </wp:positionH>
                <wp:positionV relativeFrom="paragraph">
                  <wp:posOffset>-281305</wp:posOffset>
                </wp:positionV>
                <wp:extent cx="3886200" cy="704850"/>
                <wp:effectExtent l="19050" t="57150" r="114300" b="76200"/>
                <wp:wrapNone/>
                <wp:docPr id="1" name="対角する 2 つの角を切り取った四角形 1"/>
                <wp:cNvGraphicFramePr/>
                <a:graphic xmlns:a="http://schemas.openxmlformats.org/drawingml/2006/main">
                  <a:graphicData uri="http://schemas.microsoft.com/office/word/2010/wordprocessingShape">
                    <wps:wsp>
                      <wps:cNvSpPr/>
                      <wps:spPr>
                        <a:xfrm>
                          <a:off x="0" y="0"/>
                          <a:ext cx="3886200" cy="704850"/>
                        </a:xfrm>
                        <a:prstGeom prst="snip2DiagRect">
                          <a:avLst/>
                        </a:prstGeom>
                        <a:effectLst>
                          <a:outerShdw blurRad="50800" dist="38100" algn="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306592C7" w14:textId="306CDB2F" w:rsidR="00250FA8" w:rsidRPr="00250FA8" w:rsidRDefault="00250FA8" w:rsidP="00250FA8">
                            <w:pPr>
                              <w:jc w:val="center"/>
                              <w:rPr>
                                <w:rFonts w:asciiTheme="minorHAnsi" w:eastAsiaTheme="majorEastAsia" w:hAnsiTheme="minorHAnsi"/>
                                <w:sz w:val="24"/>
                                <w:szCs w:val="24"/>
                              </w:rPr>
                            </w:pPr>
                            <w:r w:rsidRPr="00250FA8">
                              <w:rPr>
                                <w:rFonts w:asciiTheme="minorHAnsi" w:eastAsiaTheme="majorEastAsia" w:hAnsiTheme="minorHAnsi"/>
                                <w:sz w:val="24"/>
                                <w:szCs w:val="24"/>
                              </w:rPr>
                              <w:t>ふれあいランド祭</w:t>
                            </w:r>
                            <w:r w:rsidRPr="00250FA8">
                              <w:rPr>
                                <w:rFonts w:asciiTheme="minorHAnsi" w:eastAsiaTheme="majorEastAsia" w:hAnsiTheme="minorHAnsi"/>
                                <w:sz w:val="24"/>
                                <w:szCs w:val="24"/>
                              </w:rPr>
                              <w:t>202</w:t>
                            </w:r>
                            <w:r w:rsidR="00E154EB">
                              <w:rPr>
                                <w:rFonts w:asciiTheme="minorHAnsi" w:eastAsiaTheme="majorEastAsia" w:hAnsiTheme="minorHAnsi"/>
                                <w:sz w:val="24"/>
                                <w:szCs w:val="24"/>
                              </w:rPr>
                              <w:t>5</w:t>
                            </w:r>
                            <w:r w:rsidRPr="00250FA8">
                              <w:rPr>
                                <w:rFonts w:asciiTheme="minorHAnsi" w:eastAsiaTheme="majorEastAsia" w:hAnsiTheme="minorHAnsi"/>
                                <w:sz w:val="24"/>
                                <w:szCs w:val="24"/>
                              </w:rPr>
                              <w:t>「ふれあいマルシェ」</w:t>
                            </w:r>
                          </w:p>
                          <w:p w14:paraId="43BC9E28" w14:textId="77777777" w:rsidR="00250FA8" w:rsidRPr="00250FA8" w:rsidRDefault="00250FA8" w:rsidP="00250FA8">
                            <w:pPr>
                              <w:jc w:val="center"/>
                              <w:rPr>
                                <w:rFonts w:asciiTheme="minorHAnsi" w:eastAsiaTheme="majorEastAsia" w:hAnsiTheme="minorHAnsi"/>
                                <w:sz w:val="24"/>
                                <w:szCs w:val="24"/>
                              </w:rPr>
                            </w:pPr>
                            <w:r w:rsidRPr="00250FA8">
                              <w:rPr>
                                <w:rFonts w:asciiTheme="minorHAnsi" w:eastAsiaTheme="majorEastAsia" w:hAnsiTheme="minorHAnsi"/>
                                <w:sz w:val="24"/>
                                <w:szCs w:val="24"/>
                              </w:rPr>
                              <w:t>販売に当たっての留意事項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CA263" id="対角する 2 つの角を切り取った四角形 1" o:spid="_x0000_s1026" style="position:absolute;left:0;text-align:left;margin-left:70.9pt;margin-top:-22.15pt;width:306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86200,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" adj="-11796480,,5400" path="m,l3768723,r117477,117477l3886200,704850r,l117477,704850,,587373,,xe" fillcolor="white [3201]" strokecolor="black [3200]" strokeweight="1pt">
                <v:stroke joinstyle="miter"/>
                <v:shadow on="t" color="black" opacity="26214f" origin="-.5" offset="3pt,0"/>
                <v:formulas/>
                <v:path arrowok="t" o:connecttype="custom" o:connectlocs="0,0;3768723,0;3886200,117477;3886200,704850;3886200,704850;117477,704850;0,587373;0,0" o:connectangles="0,0,0,0,0,0,0,0" textboxrect="0,0,3886200,704850"/>
                <v:textbox>
                  <w:txbxContent>
                    <w:p w14:paraId="306592C7" w14:textId="306CDB2F" w:rsidR="00250FA8" w:rsidRPr="00250FA8" w:rsidRDefault="00250FA8" w:rsidP="00250FA8">
                      <w:pPr>
                        <w:jc w:val="center"/>
                        <w:rPr>
                          <w:rFonts w:asciiTheme="minorHAnsi" w:eastAsiaTheme="majorEastAsia" w:hAnsiTheme="minorHAnsi"/>
                          <w:sz w:val="24"/>
                          <w:szCs w:val="24"/>
                        </w:rPr>
                      </w:pPr>
                      <w:r w:rsidRPr="00250FA8">
                        <w:rPr>
                          <w:rFonts w:asciiTheme="minorHAnsi" w:eastAsiaTheme="majorEastAsia" w:hAnsiTheme="minorHAnsi"/>
                          <w:sz w:val="24"/>
                          <w:szCs w:val="24"/>
                        </w:rPr>
                        <w:t>ふれあいランド祭</w:t>
                      </w:r>
                      <w:r w:rsidRPr="00250FA8">
                        <w:rPr>
                          <w:rFonts w:asciiTheme="minorHAnsi" w:eastAsiaTheme="majorEastAsia" w:hAnsiTheme="minorHAnsi"/>
                          <w:sz w:val="24"/>
                          <w:szCs w:val="24"/>
                        </w:rPr>
                        <w:t>202</w:t>
                      </w:r>
                      <w:r w:rsidR="00E154EB">
                        <w:rPr>
                          <w:rFonts w:asciiTheme="minorHAnsi" w:eastAsiaTheme="majorEastAsia" w:hAnsiTheme="minorHAnsi"/>
                          <w:sz w:val="24"/>
                          <w:szCs w:val="24"/>
                        </w:rPr>
                        <w:t>5</w:t>
                      </w:r>
                      <w:r w:rsidRPr="00250FA8">
                        <w:rPr>
                          <w:rFonts w:asciiTheme="minorHAnsi" w:eastAsiaTheme="majorEastAsia" w:hAnsiTheme="minorHAnsi"/>
                          <w:sz w:val="24"/>
                          <w:szCs w:val="24"/>
                        </w:rPr>
                        <w:t>「ふれあいマルシェ」</w:t>
                      </w:r>
                    </w:p>
                    <w:p w14:paraId="43BC9E28" w14:textId="77777777" w:rsidR="00250FA8" w:rsidRPr="00250FA8" w:rsidRDefault="00250FA8" w:rsidP="00250FA8">
                      <w:pPr>
                        <w:jc w:val="center"/>
                        <w:rPr>
                          <w:rFonts w:asciiTheme="minorHAnsi" w:eastAsiaTheme="majorEastAsia" w:hAnsiTheme="minorHAnsi"/>
                          <w:sz w:val="24"/>
                          <w:szCs w:val="24"/>
                        </w:rPr>
                      </w:pPr>
                      <w:r w:rsidRPr="00250FA8">
                        <w:rPr>
                          <w:rFonts w:asciiTheme="minorHAnsi" w:eastAsiaTheme="majorEastAsia" w:hAnsiTheme="minorHAnsi"/>
                          <w:sz w:val="24"/>
                          <w:szCs w:val="24"/>
                        </w:rPr>
                        <w:t>販売に当たっての留意事項</w:t>
                      </w:r>
                    </w:p>
                  </w:txbxContent>
                </v:textbox>
              </v:shape>
            </w:pict>
          </mc:Fallback>
        </mc:AlternateContent>
      </w:r>
    </w:p>
    <w:p w14:paraId="5D787375" w14:textId="77777777" w:rsidR="00250FA8" w:rsidRDefault="00250FA8" w:rsidP="00250FA8"/>
    <w:p w14:paraId="70F23841" w14:textId="77777777" w:rsidR="00250FA8" w:rsidRDefault="00250FA8" w:rsidP="00250FA8"/>
    <w:p w14:paraId="1764F85F" w14:textId="77777777" w:rsidR="00250FA8" w:rsidRPr="00250FA8" w:rsidRDefault="00250FA8" w:rsidP="00250FA8">
      <w:pPr>
        <w:rPr>
          <w:rFonts w:asciiTheme="majorEastAsia" w:eastAsiaTheme="majorEastAsia" w:hAnsiTheme="majorEastAsia"/>
        </w:rPr>
      </w:pPr>
      <w:r w:rsidRPr="00250FA8">
        <w:rPr>
          <w:rFonts w:asciiTheme="majorEastAsia" w:eastAsiaTheme="majorEastAsia" w:hAnsiTheme="majorEastAsia" w:hint="eastAsia"/>
        </w:rPr>
        <w:t>１　販売スペース</w:t>
      </w:r>
    </w:p>
    <w:p w14:paraId="17991793" w14:textId="39BE175C" w:rsidR="00250FA8" w:rsidRDefault="00250FA8" w:rsidP="00250FA8">
      <w:pPr>
        <w:ind w:firstLineChars="200" w:firstLine="453"/>
      </w:pPr>
      <w:r>
        <w:rPr>
          <w:rFonts w:hint="eastAsia"/>
        </w:rPr>
        <w:t>販売場所は、全て屋外です。</w:t>
      </w:r>
    </w:p>
    <w:p w14:paraId="672A2BAE" w14:textId="057EBE13" w:rsidR="00250FA8" w:rsidRDefault="00E154EB" w:rsidP="00250FA8">
      <w:pPr>
        <w:ind w:leftChars="125" w:left="283" w:firstLineChars="74" w:firstLine="168"/>
      </w:pPr>
      <w:r>
        <w:rPr>
          <w:rFonts w:hint="eastAsia"/>
        </w:rPr>
        <w:t>１</w:t>
      </w:r>
      <w:r w:rsidR="00250FA8">
        <w:rPr>
          <w:rFonts w:hint="eastAsia"/>
        </w:rPr>
        <w:t>事業所当たりテント</w:t>
      </w:r>
      <w:r>
        <w:rPr>
          <w:rFonts w:hint="eastAsia"/>
        </w:rPr>
        <w:t>１</w:t>
      </w:r>
      <w:r w:rsidR="00250FA8">
        <w:rPr>
          <w:rFonts w:hint="eastAsia"/>
        </w:rPr>
        <w:t>区画（</w:t>
      </w:r>
      <w:r>
        <w:rPr>
          <w:rFonts w:hint="eastAsia"/>
        </w:rPr>
        <w:t>３</w:t>
      </w:r>
      <w:r w:rsidR="00250FA8">
        <w:rPr>
          <w:rFonts w:hint="eastAsia"/>
        </w:rPr>
        <w:t>m</w:t>
      </w:r>
      <w:r w:rsidR="00250FA8">
        <w:rPr>
          <w:rFonts w:hint="eastAsia"/>
        </w:rPr>
        <w:t>×</w:t>
      </w:r>
      <w:r>
        <w:rPr>
          <w:rFonts w:hint="eastAsia"/>
        </w:rPr>
        <w:t>３</w:t>
      </w:r>
      <w:r w:rsidR="00250FA8">
        <w:rPr>
          <w:rFonts w:hint="eastAsia"/>
        </w:rPr>
        <w:t>m</w:t>
      </w:r>
      <w:r w:rsidR="003001A9">
        <w:rPr>
          <w:rFonts w:hint="eastAsia"/>
        </w:rPr>
        <w:t>）とし、本会で、</w:t>
      </w:r>
      <w:r w:rsidR="00250FA8">
        <w:rPr>
          <w:rFonts w:hint="eastAsia"/>
        </w:rPr>
        <w:t>販売用机（</w:t>
      </w:r>
      <w:r w:rsidR="00250FA8">
        <w:rPr>
          <w:rFonts w:hint="eastAsia"/>
        </w:rPr>
        <w:t>180</w:t>
      </w:r>
      <w:r w:rsidR="003001A9">
        <w:rPr>
          <w:rFonts w:hint="eastAsia"/>
        </w:rPr>
        <w:t>cm</w:t>
      </w:r>
      <w:r w:rsidR="00250FA8">
        <w:rPr>
          <w:rFonts w:hint="eastAsia"/>
        </w:rPr>
        <w:t>×</w:t>
      </w:r>
      <w:r w:rsidR="00250FA8">
        <w:rPr>
          <w:rFonts w:hint="eastAsia"/>
        </w:rPr>
        <w:t>60</w:t>
      </w:r>
      <w:r w:rsidR="003001A9">
        <w:rPr>
          <w:rFonts w:hint="eastAsia"/>
        </w:rPr>
        <w:t>cm</w:t>
      </w:r>
      <w:r w:rsidR="003001A9">
        <w:rPr>
          <w:rFonts w:hint="eastAsia"/>
        </w:rPr>
        <w:t>）</w:t>
      </w:r>
      <w:r>
        <w:rPr>
          <w:rFonts w:hint="eastAsia"/>
        </w:rPr>
        <w:t>１</w:t>
      </w:r>
      <w:r w:rsidR="00250FA8">
        <w:rPr>
          <w:rFonts w:hint="eastAsia"/>
        </w:rPr>
        <w:t>本及び椅子</w:t>
      </w:r>
      <w:r>
        <w:rPr>
          <w:rFonts w:hint="eastAsia"/>
        </w:rPr>
        <w:t>２</w:t>
      </w:r>
      <w:r w:rsidR="00250FA8">
        <w:rPr>
          <w:rFonts w:hint="eastAsia"/>
        </w:rPr>
        <w:t>脚を用意します。</w:t>
      </w:r>
    </w:p>
    <w:p w14:paraId="57DAA4C6" w14:textId="77777777" w:rsidR="00B03EC7" w:rsidRPr="00E154EB" w:rsidRDefault="00B03EC7" w:rsidP="00250FA8">
      <w:pPr>
        <w:ind w:leftChars="125" w:left="283" w:firstLineChars="74" w:firstLine="168"/>
      </w:pPr>
    </w:p>
    <w:p w14:paraId="00B290F9" w14:textId="538DA906" w:rsidR="00130490" w:rsidRDefault="00130490" w:rsidP="00667162">
      <w:pPr>
        <w:rPr>
          <w:rFonts w:asciiTheme="majorEastAsia" w:eastAsiaTheme="majorEastAsia" w:hAnsiTheme="majorEastAsia"/>
        </w:rPr>
      </w:pPr>
      <w:r w:rsidRPr="00B03EC7">
        <w:rPr>
          <w:rFonts w:asciiTheme="majorEastAsia" w:eastAsiaTheme="majorEastAsia" w:hAnsiTheme="majorEastAsia" w:hint="eastAsia"/>
        </w:rPr>
        <w:t xml:space="preserve">２　</w:t>
      </w:r>
      <w:r>
        <w:rPr>
          <w:rFonts w:asciiTheme="majorEastAsia" w:eastAsiaTheme="majorEastAsia" w:hAnsiTheme="majorEastAsia" w:hint="eastAsia"/>
        </w:rPr>
        <w:t>搬入と搬出</w:t>
      </w:r>
    </w:p>
    <w:p w14:paraId="43A8B2FA" w14:textId="2458321D" w:rsidR="00130490" w:rsidRPr="00130490" w:rsidRDefault="00130490" w:rsidP="00130490">
      <w:pPr>
        <w:ind w:firstLineChars="100" w:firstLine="227"/>
      </w:pPr>
      <w:r w:rsidRPr="00130490">
        <w:rPr>
          <w:rFonts w:hint="eastAsia"/>
        </w:rPr>
        <w:t>(1)</w:t>
      </w:r>
      <w:r>
        <w:rPr>
          <w:rFonts w:hint="eastAsia"/>
        </w:rPr>
        <w:t xml:space="preserve">　</w:t>
      </w:r>
      <w:r w:rsidRPr="00130490">
        <w:rPr>
          <w:rFonts w:hint="eastAsia"/>
        </w:rPr>
        <w:t>搬入：</w:t>
      </w:r>
      <w:r w:rsidR="004B1677" w:rsidRPr="004B1677">
        <w:rPr>
          <w:rFonts w:hint="eastAsia"/>
        </w:rPr>
        <w:t>９月</w:t>
      </w:r>
      <w:r w:rsidR="00E154EB">
        <w:rPr>
          <w:rFonts w:hint="eastAsia"/>
        </w:rPr>
        <w:t>７</w:t>
      </w:r>
      <w:r w:rsidR="004B1677" w:rsidRPr="004B1677">
        <w:rPr>
          <w:rFonts w:hint="eastAsia"/>
        </w:rPr>
        <w:t>日（日）午前８時</w:t>
      </w:r>
      <w:r w:rsidR="004B1677" w:rsidRPr="004B1677">
        <w:rPr>
          <w:rFonts w:hint="eastAsia"/>
        </w:rPr>
        <w:t>30</w:t>
      </w:r>
      <w:r w:rsidR="004B1677" w:rsidRPr="004B1677">
        <w:rPr>
          <w:rFonts w:hint="eastAsia"/>
        </w:rPr>
        <w:t>分から</w:t>
      </w:r>
    </w:p>
    <w:p w14:paraId="3B1F94AD" w14:textId="76849FB3" w:rsidR="00130490" w:rsidRPr="00130490" w:rsidRDefault="00130490" w:rsidP="00130490">
      <w:pPr>
        <w:ind w:firstLineChars="100" w:firstLine="227"/>
      </w:pPr>
      <w:r w:rsidRPr="00130490">
        <w:rPr>
          <w:rFonts w:hint="eastAsia"/>
        </w:rPr>
        <w:t>(2)</w:t>
      </w:r>
      <w:r>
        <w:rPr>
          <w:rFonts w:hint="eastAsia"/>
        </w:rPr>
        <w:t xml:space="preserve">　</w:t>
      </w:r>
      <w:r w:rsidRPr="00130490">
        <w:rPr>
          <w:rFonts w:hint="eastAsia"/>
        </w:rPr>
        <w:t>搬出：出店販売の終了は</w:t>
      </w:r>
      <w:r w:rsidRPr="00130490">
        <w:rPr>
          <w:rFonts w:hint="eastAsia"/>
        </w:rPr>
        <w:t>15</w:t>
      </w:r>
      <w:r w:rsidRPr="00130490">
        <w:rPr>
          <w:rFonts w:hint="eastAsia"/>
        </w:rPr>
        <w:t>時です。</w:t>
      </w:r>
      <w:r w:rsidRPr="00130490">
        <w:rPr>
          <w:rFonts w:hint="eastAsia"/>
        </w:rPr>
        <w:t>15</w:t>
      </w:r>
      <w:r w:rsidRPr="00130490">
        <w:rPr>
          <w:rFonts w:hint="eastAsia"/>
        </w:rPr>
        <w:t>時過ぎから後片付けを始めてください。</w:t>
      </w:r>
    </w:p>
    <w:p w14:paraId="3EFC78D4" w14:textId="77777777" w:rsidR="00130490" w:rsidRDefault="00130490" w:rsidP="00667162">
      <w:pPr>
        <w:rPr>
          <w:rFonts w:asciiTheme="majorEastAsia" w:eastAsiaTheme="majorEastAsia" w:hAnsiTheme="majorEastAsia"/>
        </w:rPr>
      </w:pPr>
    </w:p>
    <w:p w14:paraId="79F035B7" w14:textId="3D4331DA" w:rsidR="00667162" w:rsidRPr="00B03EC7" w:rsidRDefault="00130490" w:rsidP="00667162">
      <w:pPr>
        <w:rPr>
          <w:rFonts w:asciiTheme="majorEastAsia" w:eastAsiaTheme="majorEastAsia" w:hAnsiTheme="majorEastAsia"/>
        </w:rPr>
      </w:pPr>
      <w:r>
        <w:rPr>
          <w:rFonts w:asciiTheme="majorEastAsia" w:eastAsiaTheme="majorEastAsia" w:hAnsiTheme="majorEastAsia" w:hint="eastAsia"/>
        </w:rPr>
        <w:t>３</w:t>
      </w:r>
      <w:r w:rsidR="00667162" w:rsidRPr="00B03EC7">
        <w:rPr>
          <w:rFonts w:asciiTheme="majorEastAsia" w:eastAsiaTheme="majorEastAsia" w:hAnsiTheme="majorEastAsia" w:hint="eastAsia"/>
        </w:rPr>
        <w:t xml:space="preserve">　商品の納品・陳列、販売時間</w:t>
      </w:r>
    </w:p>
    <w:p w14:paraId="0F499C01" w14:textId="379C29EB" w:rsidR="00667162" w:rsidRDefault="00667162" w:rsidP="00667162">
      <w:r>
        <w:rPr>
          <w:rFonts w:hint="eastAsia"/>
        </w:rPr>
        <w:t xml:space="preserve">　</w:t>
      </w:r>
      <w:r>
        <w:rPr>
          <w:rFonts w:hint="eastAsia"/>
        </w:rPr>
        <w:t>(1)</w:t>
      </w:r>
      <w:r>
        <w:rPr>
          <w:rFonts w:hint="eastAsia"/>
        </w:rPr>
        <w:t xml:space="preserve">　当日</w:t>
      </w:r>
      <w:r w:rsidR="00E154EB">
        <w:rPr>
          <w:rFonts w:hint="eastAsia"/>
        </w:rPr>
        <w:t>９</w:t>
      </w:r>
      <w:r>
        <w:rPr>
          <w:rFonts w:hint="eastAsia"/>
        </w:rPr>
        <w:t>時までに直接会場へ搬入・陳列してください。</w:t>
      </w:r>
    </w:p>
    <w:p w14:paraId="15F282D8" w14:textId="1BD18F10" w:rsidR="00667162" w:rsidRDefault="00667162" w:rsidP="00667162">
      <w:pPr>
        <w:ind w:left="565" w:hangingChars="249" w:hanging="565"/>
      </w:pPr>
      <w:r>
        <w:rPr>
          <w:rFonts w:hint="eastAsia"/>
        </w:rPr>
        <w:t xml:space="preserve">　</w:t>
      </w:r>
      <w:r>
        <w:rPr>
          <w:rFonts w:hint="eastAsia"/>
        </w:rPr>
        <w:t>(2)</w:t>
      </w:r>
      <w:r>
        <w:rPr>
          <w:rFonts w:hint="eastAsia"/>
        </w:rPr>
        <w:t xml:space="preserve">　販売時間は、</w:t>
      </w:r>
      <w:r>
        <w:rPr>
          <w:rFonts w:hint="eastAsia"/>
        </w:rPr>
        <w:t>10</w:t>
      </w:r>
      <w:r>
        <w:rPr>
          <w:rFonts w:hint="eastAsia"/>
        </w:rPr>
        <w:t>時～</w:t>
      </w:r>
      <w:r>
        <w:rPr>
          <w:rFonts w:hint="eastAsia"/>
        </w:rPr>
        <w:t>1</w:t>
      </w:r>
      <w:r w:rsidR="00130490">
        <w:rPr>
          <w:rFonts w:hint="eastAsia"/>
        </w:rPr>
        <w:t>5</w:t>
      </w:r>
      <w:r>
        <w:rPr>
          <w:rFonts w:hint="eastAsia"/>
        </w:rPr>
        <w:t>時です。イベント開催時間内で販売を終了するタイミング等は、各事業所でご判断ください。</w:t>
      </w:r>
    </w:p>
    <w:p w14:paraId="13925FF4" w14:textId="77777777" w:rsidR="00B03EC7" w:rsidRDefault="00B03EC7" w:rsidP="00667162">
      <w:pPr>
        <w:ind w:left="565" w:hangingChars="249" w:hanging="565"/>
      </w:pPr>
      <w:r>
        <w:rPr>
          <w:rFonts w:hint="eastAsia"/>
        </w:rPr>
        <w:t xml:space="preserve">　</w:t>
      </w:r>
      <w:r>
        <w:rPr>
          <w:rFonts w:hint="eastAsia"/>
        </w:rPr>
        <w:t>(3)</w:t>
      </w:r>
      <w:r>
        <w:rPr>
          <w:rFonts w:hint="eastAsia"/>
        </w:rPr>
        <w:t xml:space="preserve">　</w:t>
      </w:r>
      <w:r w:rsidRPr="00B03EC7">
        <w:rPr>
          <w:rFonts w:hint="eastAsia"/>
        </w:rPr>
        <w:t>事前に提出いただいた出品リストにより、本会が飲食店臨時営業許可申請を行います。当日、リストにない商品を調理・販売することはできません。</w:t>
      </w:r>
    </w:p>
    <w:p w14:paraId="7177D20E" w14:textId="77777777" w:rsidR="00B03EC7" w:rsidRDefault="00B03EC7" w:rsidP="00667162">
      <w:pPr>
        <w:ind w:left="565" w:hangingChars="249" w:hanging="565"/>
      </w:pPr>
    </w:p>
    <w:p w14:paraId="1CC248B1" w14:textId="67BA4984" w:rsidR="00B03EC7" w:rsidRPr="00297732" w:rsidRDefault="00130490" w:rsidP="00B03EC7">
      <w:pPr>
        <w:rPr>
          <w:rFonts w:asciiTheme="majorEastAsia" w:eastAsiaTheme="majorEastAsia" w:hAnsiTheme="majorEastAsia"/>
        </w:rPr>
      </w:pPr>
      <w:r>
        <w:rPr>
          <w:rFonts w:asciiTheme="majorEastAsia" w:eastAsiaTheme="majorEastAsia" w:hAnsiTheme="majorEastAsia" w:hint="eastAsia"/>
        </w:rPr>
        <w:t>４</w:t>
      </w:r>
      <w:r w:rsidR="00B03EC7" w:rsidRPr="00297732">
        <w:rPr>
          <w:rFonts w:asciiTheme="majorEastAsia" w:eastAsiaTheme="majorEastAsia" w:hAnsiTheme="majorEastAsia" w:hint="eastAsia"/>
        </w:rPr>
        <w:t xml:space="preserve">　販売商品の商品表示</w:t>
      </w:r>
    </w:p>
    <w:p w14:paraId="646B6D77" w14:textId="77777777" w:rsidR="00250FA8" w:rsidRDefault="00B03EC7" w:rsidP="00B03EC7">
      <w:pPr>
        <w:ind w:leftChars="100" w:left="227" w:firstLineChars="100" w:firstLine="227"/>
      </w:pPr>
      <w:r>
        <w:rPr>
          <w:rFonts w:hint="eastAsia"/>
        </w:rPr>
        <w:t>食品は、食品衛生法で定められた衛生管理を徹底の上、食品表示法に基づく表示を必ず貼付してください。商品表示は、税込価格も入れてください。</w:t>
      </w:r>
    </w:p>
    <w:p w14:paraId="08534CCB" w14:textId="77777777" w:rsidR="00B03EC7" w:rsidRDefault="00B03EC7" w:rsidP="00B03EC7"/>
    <w:p w14:paraId="7EB5C40F" w14:textId="07CE6489" w:rsidR="00B03EC7" w:rsidRPr="00B03EC7" w:rsidRDefault="00130490" w:rsidP="00B03EC7">
      <w:pPr>
        <w:rPr>
          <w:rFonts w:asciiTheme="majorEastAsia" w:eastAsiaTheme="majorEastAsia" w:hAnsiTheme="majorEastAsia"/>
        </w:rPr>
      </w:pPr>
      <w:r>
        <w:rPr>
          <w:rFonts w:asciiTheme="majorEastAsia" w:eastAsiaTheme="majorEastAsia" w:hAnsiTheme="majorEastAsia" w:hint="eastAsia"/>
        </w:rPr>
        <w:t>５</w:t>
      </w:r>
      <w:r w:rsidR="00B03EC7" w:rsidRPr="00B03EC7">
        <w:rPr>
          <w:rFonts w:asciiTheme="majorEastAsia" w:eastAsiaTheme="majorEastAsia" w:hAnsiTheme="majorEastAsia" w:hint="eastAsia"/>
        </w:rPr>
        <w:t xml:space="preserve">　売上金・釣銭</w:t>
      </w:r>
    </w:p>
    <w:p w14:paraId="1E2F7C1F" w14:textId="77777777" w:rsidR="00B03EC7" w:rsidRDefault="00B03EC7" w:rsidP="00B03EC7">
      <w:pPr>
        <w:ind w:firstLineChars="200" w:firstLine="453"/>
      </w:pPr>
      <w:r>
        <w:rPr>
          <w:rFonts w:hint="eastAsia"/>
        </w:rPr>
        <w:t>売上金は、各事業所で管理してください。釣銭は、各事業所で準備願います。</w:t>
      </w:r>
    </w:p>
    <w:p w14:paraId="1EB970BA" w14:textId="77777777" w:rsidR="00B03EC7" w:rsidRPr="00B03EC7" w:rsidRDefault="00B03EC7" w:rsidP="00B03EC7">
      <w:pPr>
        <w:ind w:leftChars="100" w:left="227" w:firstLineChars="100" w:firstLine="227"/>
      </w:pPr>
    </w:p>
    <w:p w14:paraId="4B2663A4" w14:textId="24E910E7" w:rsidR="00250FA8" w:rsidRPr="00D91968" w:rsidRDefault="00130490" w:rsidP="00250FA8">
      <w:pPr>
        <w:rPr>
          <w:rFonts w:asciiTheme="majorEastAsia" w:eastAsiaTheme="majorEastAsia" w:hAnsiTheme="majorEastAsia"/>
        </w:rPr>
      </w:pPr>
      <w:r>
        <w:rPr>
          <w:rFonts w:asciiTheme="majorEastAsia" w:eastAsiaTheme="majorEastAsia" w:hAnsiTheme="majorEastAsia" w:hint="eastAsia"/>
        </w:rPr>
        <w:t>６</w:t>
      </w:r>
      <w:r w:rsidR="00667162">
        <w:rPr>
          <w:rFonts w:asciiTheme="majorEastAsia" w:eastAsiaTheme="majorEastAsia" w:hAnsiTheme="majorEastAsia" w:hint="eastAsia"/>
        </w:rPr>
        <w:t xml:space="preserve">　食品販売の衛生管理・留意事項</w:t>
      </w:r>
    </w:p>
    <w:p w14:paraId="7A89BB0F" w14:textId="5FEAB45B" w:rsidR="006067FA" w:rsidRDefault="00D91968" w:rsidP="003001A9">
      <w:pPr>
        <w:ind w:leftChars="100" w:left="565" w:hangingChars="149" w:hanging="338"/>
      </w:pPr>
      <w:r>
        <w:rPr>
          <w:rFonts w:hint="eastAsia"/>
        </w:rPr>
        <w:t>(1)</w:t>
      </w:r>
      <w:r>
        <w:rPr>
          <w:rFonts w:hint="eastAsia"/>
        </w:rPr>
        <w:t xml:space="preserve">　</w:t>
      </w:r>
      <w:r w:rsidR="006067FA" w:rsidRPr="006067FA">
        <w:rPr>
          <w:rFonts w:hint="eastAsia"/>
        </w:rPr>
        <w:t xml:space="preserve"> </w:t>
      </w:r>
      <w:r w:rsidR="006067FA">
        <w:rPr>
          <w:rFonts w:hint="eastAsia"/>
        </w:rPr>
        <w:t>手洗い、アルコールスプレー、使い捨て手袋の使用など、衛生管理の徹底をお願いします。また、</w:t>
      </w:r>
      <w:r w:rsidR="00667162">
        <w:rPr>
          <w:rFonts w:hint="eastAsia"/>
        </w:rPr>
        <w:t>屋外</w:t>
      </w:r>
      <w:r w:rsidR="006067FA">
        <w:rPr>
          <w:rFonts w:hint="eastAsia"/>
        </w:rPr>
        <w:t>で</w:t>
      </w:r>
      <w:r w:rsidR="00667162">
        <w:rPr>
          <w:rFonts w:hint="eastAsia"/>
        </w:rPr>
        <w:t>販売</w:t>
      </w:r>
      <w:r w:rsidR="006067FA">
        <w:rPr>
          <w:rFonts w:hint="eastAsia"/>
        </w:rPr>
        <w:t>する</w:t>
      </w:r>
      <w:r w:rsidR="00E154EB">
        <w:rPr>
          <w:rFonts w:hint="eastAsia"/>
        </w:rPr>
        <w:t>ため</w:t>
      </w:r>
      <w:r w:rsidR="00667162">
        <w:rPr>
          <w:rFonts w:hint="eastAsia"/>
        </w:rPr>
        <w:t>、</w:t>
      </w:r>
      <w:r w:rsidR="006067FA">
        <w:rPr>
          <w:rFonts w:hint="eastAsia"/>
        </w:rPr>
        <w:t>衛生管理上、</w:t>
      </w:r>
      <w:r w:rsidR="00667162" w:rsidRPr="006067FA">
        <w:rPr>
          <w:rFonts w:hint="eastAsia"/>
          <w:u w:val="single"/>
        </w:rPr>
        <w:t>手洗い用</w:t>
      </w:r>
      <w:r w:rsidR="00250FA8" w:rsidRPr="006067FA">
        <w:rPr>
          <w:rFonts w:hint="eastAsia"/>
          <w:u w:val="single"/>
        </w:rPr>
        <w:t>タンク</w:t>
      </w:r>
      <w:r w:rsidR="006067FA" w:rsidRPr="006067FA">
        <w:rPr>
          <w:rFonts w:hint="eastAsia"/>
          <w:u w:val="single"/>
        </w:rPr>
        <w:t>等を各々で設置願います</w:t>
      </w:r>
      <w:r w:rsidR="006067FA">
        <w:rPr>
          <w:rFonts w:hint="eastAsia"/>
        </w:rPr>
        <w:t>。</w:t>
      </w:r>
    </w:p>
    <w:p w14:paraId="39F8FBBC" w14:textId="77777777" w:rsidR="003001A9" w:rsidRDefault="003001A9" w:rsidP="003001A9">
      <w:pPr>
        <w:ind w:leftChars="100" w:left="565" w:hangingChars="149" w:hanging="338"/>
      </w:pPr>
      <w:r>
        <w:rPr>
          <w:rFonts w:hint="eastAsia"/>
        </w:rPr>
        <w:t>(2)</w:t>
      </w:r>
      <w:r>
        <w:rPr>
          <w:rFonts w:hint="eastAsia"/>
        </w:rPr>
        <w:t xml:space="preserve">　</w:t>
      </w:r>
      <w:r w:rsidR="00250FA8">
        <w:rPr>
          <w:rFonts w:hint="eastAsia"/>
        </w:rPr>
        <w:t>食品は、当日調理するとともに、肉や魚は事前にボイルしたものを使用願います。</w:t>
      </w:r>
    </w:p>
    <w:p w14:paraId="1FDE330A" w14:textId="77777777" w:rsidR="00250FA8" w:rsidRDefault="003001A9" w:rsidP="003001A9">
      <w:pPr>
        <w:ind w:leftChars="100" w:left="565" w:hangingChars="149" w:hanging="338"/>
      </w:pPr>
      <w:r>
        <w:rPr>
          <w:rFonts w:hint="eastAsia"/>
        </w:rPr>
        <w:t>(3)</w:t>
      </w:r>
      <w:r>
        <w:rPr>
          <w:rFonts w:hint="eastAsia"/>
        </w:rPr>
        <w:t xml:space="preserve">　</w:t>
      </w:r>
      <w:r w:rsidR="00250FA8">
        <w:rPr>
          <w:rFonts w:hint="eastAsia"/>
        </w:rPr>
        <w:t>当日は、暑くなること</w:t>
      </w:r>
      <w:r>
        <w:rPr>
          <w:rFonts w:hint="eastAsia"/>
        </w:rPr>
        <w:t>も</w:t>
      </w:r>
      <w:r w:rsidR="00250FA8">
        <w:rPr>
          <w:rFonts w:hint="eastAsia"/>
        </w:rPr>
        <w:t>予想されますので、食材はクーラーボックス等で保管する等、鮮度管理には十分留意してください。</w:t>
      </w:r>
    </w:p>
    <w:p w14:paraId="2A58D502" w14:textId="77777777" w:rsidR="00250FA8" w:rsidRDefault="003001A9" w:rsidP="003001A9">
      <w:pPr>
        <w:ind w:firstLineChars="100" w:firstLine="227"/>
      </w:pPr>
      <w:r>
        <w:rPr>
          <w:rFonts w:hint="eastAsia"/>
        </w:rPr>
        <w:t>(4)</w:t>
      </w:r>
      <w:r>
        <w:rPr>
          <w:rFonts w:hint="eastAsia"/>
        </w:rPr>
        <w:t xml:space="preserve">　</w:t>
      </w:r>
      <w:r w:rsidR="00250FA8">
        <w:rPr>
          <w:rFonts w:hint="eastAsia"/>
        </w:rPr>
        <w:t>かき氷、アイスコーヒー、ジュースに使用する氷は、飲料用の氷としてください。</w:t>
      </w:r>
    </w:p>
    <w:p w14:paraId="2287D79C" w14:textId="77777777" w:rsidR="00B03EC7" w:rsidRDefault="00B03EC7" w:rsidP="00B03EC7"/>
    <w:p w14:paraId="506736F1" w14:textId="5170D60A" w:rsidR="00B03EC7" w:rsidRPr="00B03EC7" w:rsidRDefault="00130490" w:rsidP="00B03EC7">
      <w:pPr>
        <w:rPr>
          <w:rFonts w:asciiTheme="majorEastAsia" w:eastAsiaTheme="majorEastAsia" w:hAnsiTheme="majorEastAsia"/>
        </w:rPr>
      </w:pPr>
      <w:r>
        <w:rPr>
          <w:rFonts w:asciiTheme="majorEastAsia" w:eastAsiaTheme="majorEastAsia" w:hAnsiTheme="majorEastAsia" w:hint="eastAsia"/>
        </w:rPr>
        <w:t>７</w:t>
      </w:r>
      <w:r w:rsidR="00B03EC7" w:rsidRPr="00B03EC7">
        <w:rPr>
          <w:rFonts w:asciiTheme="majorEastAsia" w:eastAsiaTheme="majorEastAsia" w:hAnsiTheme="majorEastAsia" w:hint="eastAsia"/>
        </w:rPr>
        <w:t xml:space="preserve">　ごみの管理</w:t>
      </w:r>
    </w:p>
    <w:p w14:paraId="22B38907" w14:textId="77777777" w:rsidR="00B03EC7" w:rsidRDefault="00B03EC7" w:rsidP="006067FA">
      <w:pPr>
        <w:ind w:leftChars="62" w:left="141" w:firstLineChars="136" w:firstLine="308"/>
      </w:pPr>
      <w:r w:rsidRPr="00B03EC7">
        <w:rPr>
          <w:rFonts w:hint="eastAsia"/>
        </w:rPr>
        <w:t>出店事業所は、売り場にごみ箱を設置し、販売品や調理等によって生じたごみは、販売終了後、各自で持ち帰るよう協力願います。</w:t>
      </w:r>
    </w:p>
    <w:p w14:paraId="5C9CA456" w14:textId="0404E556" w:rsidR="00B03EC7" w:rsidRDefault="00B03EC7" w:rsidP="003001A9">
      <w:pPr>
        <w:ind w:firstLineChars="100" w:firstLine="227"/>
      </w:pPr>
    </w:p>
    <w:p w14:paraId="4ADEC0D3" w14:textId="77777777" w:rsidR="00C660D5" w:rsidRDefault="00C660D5" w:rsidP="003001A9">
      <w:pPr>
        <w:ind w:firstLineChars="100" w:firstLine="227"/>
      </w:pPr>
    </w:p>
    <w:p w14:paraId="00596C6F" w14:textId="43908AA0" w:rsidR="00250FA8" w:rsidRPr="004032CC" w:rsidRDefault="00130490" w:rsidP="00250FA8">
      <w:pPr>
        <w:rPr>
          <w:rFonts w:asciiTheme="majorEastAsia" w:eastAsiaTheme="majorEastAsia" w:hAnsiTheme="majorEastAsia"/>
        </w:rPr>
      </w:pPr>
      <w:r>
        <w:rPr>
          <w:rFonts w:asciiTheme="majorEastAsia" w:eastAsiaTheme="majorEastAsia" w:hAnsiTheme="majorEastAsia" w:hint="eastAsia"/>
        </w:rPr>
        <w:lastRenderedPageBreak/>
        <w:t>８</w:t>
      </w:r>
      <w:r w:rsidR="00250FA8" w:rsidRPr="004032CC">
        <w:rPr>
          <w:rFonts w:asciiTheme="majorEastAsia" w:eastAsiaTheme="majorEastAsia" w:hAnsiTheme="majorEastAsia" w:hint="eastAsia"/>
        </w:rPr>
        <w:t xml:space="preserve">　火気器具の使用</w:t>
      </w:r>
    </w:p>
    <w:p w14:paraId="6630E9AD" w14:textId="050B5085" w:rsidR="00707199" w:rsidRDefault="00667162" w:rsidP="00707199">
      <w:pPr>
        <w:ind w:leftChars="100" w:left="565" w:hangingChars="149" w:hanging="338"/>
        <w:rPr>
          <w:rFonts w:asciiTheme="minorEastAsia" w:hAnsiTheme="minorEastAsia"/>
        </w:rPr>
      </w:pPr>
      <w:r>
        <w:rPr>
          <w:rFonts w:hint="eastAsia"/>
        </w:rPr>
        <w:t>(1)</w:t>
      </w:r>
      <w:r>
        <w:rPr>
          <w:rFonts w:hint="eastAsia"/>
        </w:rPr>
        <w:t xml:space="preserve">　</w:t>
      </w:r>
      <w:r w:rsidR="00707199" w:rsidRPr="00707199">
        <w:rPr>
          <w:rFonts w:asciiTheme="minorEastAsia" w:hAnsiTheme="minorEastAsia" w:hint="eastAsia"/>
          <w:u w:val="single"/>
        </w:rPr>
        <w:t>電気機器を使用する</w:t>
      </w:r>
      <w:r w:rsidR="00707199">
        <w:rPr>
          <w:rFonts w:asciiTheme="minorEastAsia" w:hAnsiTheme="minorEastAsia" w:hint="eastAsia"/>
          <w:u w:val="single"/>
        </w:rPr>
        <w:t>事業所</w:t>
      </w:r>
      <w:r w:rsidR="00707199" w:rsidRPr="006558FF">
        <w:rPr>
          <w:rFonts w:asciiTheme="minorEastAsia" w:hAnsiTheme="minorEastAsia" w:hint="eastAsia"/>
        </w:rPr>
        <w:t>は、</w:t>
      </w:r>
      <w:r w:rsidR="00707199" w:rsidRPr="00707199">
        <w:rPr>
          <w:rFonts w:asciiTheme="minorEastAsia" w:hAnsiTheme="minorEastAsia" w:hint="eastAsia"/>
          <w:u w:val="single"/>
        </w:rPr>
        <w:t>電源コード類</w:t>
      </w:r>
      <w:r w:rsidR="00707199" w:rsidRPr="006558FF">
        <w:rPr>
          <w:rFonts w:asciiTheme="minorEastAsia" w:hAnsiTheme="minorEastAsia" w:hint="eastAsia"/>
        </w:rPr>
        <w:t>及び</w:t>
      </w:r>
      <w:r w:rsidR="00707199" w:rsidRPr="00707199">
        <w:rPr>
          <w:rFonts w:asciiTheme="minorEastAsia" w:hAnsiTheme="minorEastAsia" w:hint="eastAsia"/>
          <w:u w:val="single"/>
        </w:rPr>
        <w:t>発電機と消火器</w:t>
      </w:r>
      <w:r w:rsidR="00707199" w:rsidRPr="006558FF">
        <w:rPr>
          <w:rFonts w:asciiTheme="minorEastAsia" w:hAnsiTheme="minorEastAsia" w:hint="eastAsia"/>
        </w:rPr>
        <w:t>を</w:t>
      </w:r>
      <w:r w:rsidR="00707199" w:rsidRPr="00707199">
        <w:rPr>
          <w:rFonts w:asciiTheme="minorEastAsia" w:hAnsiTheme="minorEastAsia" w:hint="eastAsia"/>
          <w:u w:val="single"/>
        </w:rPr>
        <w:t>各々で準備願います</w:t>
      </w:r>
      <w:r w:rsidR="00707199">
        <w:rPr>
          <w:rFonts w:asciiTheme="minorEastAsia" w:hAnsiTheme="minorEastAsia" w:hint="eastAsia"/>
        </w:rPr>
        <w:t>。</w:t>
      </w:r>
    </w:p>
    <w:p w14:paraId="6B5BD728" w14:textId="0EA2D741" w:rsidR="00707199" w:rsidRDefault="00707199" w:rsidP="00707199">
      <w:pPr>
        <w:ind w:leftChars="100" w:left="565" w:hangingChars="149" w:hanging="338"/>
        <w:rPr>
          <w:rFonts w:asciiTheme="minorHAnsi" w:hAnsiTheme="minorHAnsi"/>
        </w:rPr>
      </w:pPr>
      <w:r w:rsidRPr="00707199">
        <w:rPr>
          <w:rFonts w:asciiTheme="minorHAnsi" w:hAnsiTheme="minorHAnsi"/>
        </w:rPr>
        <w:t>(2)</w:t>
      </w:r>
      <w:r w:rsidRPr="00707199">
        <w:rPr>
          <w:rFonts w:asciiTheme="minorHAnsi" w:hAnsiTheme="minorHAnsi"/>
        </w:rPr>
        <w:t xml:space="preserve">　発電機に使用するガソリン等の燃料は、あらかじめ満タンにしておき、</w:t>
      </w:r>
      <w:r w:rsidRPr="00497FF5">
        <w:rPr>
          <w:rFonts w:asciiTheme="minorHAnsi" w:hAnsiTheme="minorHAnsi"/>
          <w:u w:val="single"/>
        </w:rPr>
        <w:t>当施設・団体内では給油しないこと、やむを得ず給油する場合は</w:t>
      </w:r>
      <w:r w:rsidRPr="00707199">
        <w:rPr>
          <w:rFonts w:asciiTheme="minorHAnsi" w:hAnsiTheme="minorHAnsi"/>
          <w:u w:val="single"/>
        </w:rPr>
        <w:t>当施設・団体職員の指示に従い、指定された場所で給油</w:t>
      </w:r>
      <w:r w:rsidRPr="00707199">
        <w:rPr>
          <w:rFonts w:asciiTheme="minorHAnsi" w:hAnsiTheme="minorHAnsi"/>
        </w:rPr>
        <w:t>してください。</w:t>
      </w:r>
    </w:p>
    <w:p w14:paraId="2EE1B175" w14:textId="06810C1F" w:rsidR="00667162" w:rsidRDefault="00707199" w:rsidP="003001A9">
      <w:pPr>
        <w:ind w:leftChars="100" w:left="565" w:hangingChars="149" w:hanging="338"/>
      </w:pPr>
      <w:r>
        <w:rPr>
          <w:rFonts w:asciiTheme="minorHAnsi" w:hAnsiTheme="minorHAnsi" w:hint="eastAsia"/>
        </w:rPr>
        <w:t>(3)</w:t>
      </w:r>
      <w:r>
        <w:rPr>
          <w:rFonts w:asciiTheme="minorHAnsi" w:hAnsiTheme="minorHAnsi" w:hint="eastAsia"/>
        </w:rPr>
        <w:t xml:space="preserve">　</w:t>
      </w:r>
      <w:r w:rsidRPr="006558FF">
        <w:rPr>
          <w:rFonts w:asciiTheme="minorEastAsia" w:hAnsiTheme="minorEastAsia" w:hint="eastAsia"/>
        </w:rPr>
        <w:t>販売に際し、</w:t>
      </w:r>
      <w:r w:rsidRPr="00707199">
        <w:rPr>
          <w:rFonts w:asciiTheme="minorEastAsia" w:hAnsiTheme="minorEastAsia" w:hint="eastAsia"/>
          <w:u w:val="single"/>
        </w:rPr>
        <w:t>火気を使用する</w:t>
      </w:r>
      <w:r w:rsidR="00497FF5">
        <w:rPr>
          <w:rFonts w:asciiTheme="minorEastAsia" w:hAnsiTheme="minorEastAsia" w:hint="eastAsia"/>
          <w:u w:val="single"/>
        </w:rPr>
        <w:t>事業所</w:t>
      </w:r>
      <w:r w:rsidRPr="00707199">
        <w:rPr>
          <w:rFonts w:asciiTheme="minorEastAsia" w:hAnsiTheme="minorEastAsia" w:hint="eastAsia"/>
          <w:u w:val="single"/>
        </w:rPr>
        <w:t>は消火器</w:t>
      </w:r>
      <w:r w:rsidRPr="00497FF5">
        <w:rPr>
          <w:rFonts w:asciiTheme="minorEastAsia" w:hAnsiTheme="minorEastAsia" w:hint="eastAsia"/>
          <w:u w:val="single"/>
        </w:rPr>
        <w:t>を持参し、出店場所に常備し、</w:t>
      </w:r>
      <w:r w:rsidRPr="00707199">
        <w:rPr>
          <w:rFonts w:asciiTheme="minorEastAsia" w:hAnsiTheme="minorEastAsia" w:hint="eastAsia"/>
          <w:u w:val="single"/>
        </w:rPr>
        <w:t>ＬＰガス使用の場合は転倒しないよう固定</w:t>
      </w:r>
      <w:r w:rsidRPr="006558FF">
        <w:rPr>
          <w:rFonts w:asciiTheme="minorEastAsia" w:hAnsiTheme="minorEastAsia" w:hint="eastAsia"/>
        </w:rPr>
        <w:t>してください。</w:t>
      </w:r>
    </w:p>
    <w:p w14:paraId="2361A165" w14:textId="7723459C" w:rsidR="00250FA8" w:rsidRDefault="003001A9" w:rsidP="003001A9">
      <w:pPr>
        <w:ind w:leftChars="100" w:left="565" w:hangingChars="149" w:hanging="338"/>
      </w:pPr>
      <w:r>
        <w:rPr>
          <w:rFonts w:hint="eastAsia"/>
        </w:rPr>
        <w:t>(</w:t>
      </w:r>
      <w:r w:rsidR="00707199">
        <w:rPr>
          <w:rFonts w:hint="eastAsia"/>
        </w:rPr>
        <w:t>4</w:t>
      </w:r>
      <w:r>
        <w:rPr>
          <w:rFonts w:hint="eastAsia"/>
        </w:rPr>
        <w:t>)</w:t>
      </w:r>
      <w:r>
        <w:rPr>
          <w:rFonts w:hint="eastAsia"/>
        </w:rPr>
        <w:t xml:space="preserve">　</w:t>
      </w:r>
      <w:r w:rsidR="00250FA8">
        <w:rPr>
          <w:rFonts w:hint="eastAsia"/>
        </w:rPr>
        <w:t>火気器具を使用する事業所は、事前に提出いただいた</w:t>
      </w:r>
      <w:r w:rsidR="00250FA8" w:rsidRPr="00497FF5">
        <w:rPr>
          <w:rFonts w:hint="eastAsia"/>
          <w:u w:val="single"/>
        </w:rPr>
        <w:t>「露店等の開設届出書」の配置図どおり</w:t>
      </w:r>
      <w:r w:rsidR="00250FA8" w:rsidRPr="00497FF5">
        <w:rPr>
          <w:rFonts w:hint="eastAsia"/>
        </w:rPr>
        <w:t>、発電機、ガスボンベ（調理器具を含む）、消火器等を設置</w:t>
      </w:r>
      <w:r w:rsidRPr="00497FF5">
        <w:rPr>
          <w:rFonts w:hint="eastAsia"/>
        </w:rPr>
        <w:t>してください。</w:t>
      </w:r>
    </w:p>
    <w:p w14:paraId="73796E37" w14:textId="3BAD78B1" w:rsidR="00250FA8" w:rsidRDefault="003001A9" w:rsidP="003001A9">
      <w:pPr>
        <w:ind w:leftChars="100" w:left="565" w:hangingChars="149" w:hanging="338"/>
      </w:pPr>
      <w:r>
        <w:rPr>
          <w:rFonts w:hint="eastAsia"/>
        </w:rPr>
        <w:t>(</w:t>
      </w:r>
      <w:r w:rsidR="00707199">
        <w:rPr>
          <w:rFonts w:hint="eastAsia"/>
        </w:rPr>
        <w:t>5</w:t>
      </w:r>
      <w:r>
        <w:rPr>
          <w:rFonts w:hint="eastAsia"/>
        </w:rPr>
        <w:t>)</w:t>
      </w:r>
      <w:r>
        <w:rPr>
          <w:rFonts w:hint="eastAsia"/>
        </w:rPr>
        <w:t xml:space="preserve">　本会では、事前に消防署へ</w:t>
      </w:r>
      <w:r w:rsidR="00250FA8">
        <w:rPr>
          <w:rFonts w:hint="eastAsia"/>
        </w:rPr>
        <w:t>火気使用の届出</w:t>
      </w:r>
      <w:r>
        <w:rPr>
          <w:rFonts w:hint="eastAsia"/>
        </w:rPr>
        <w:t>を行います。</w:t>
      </w:r>
      <w:r w:rsidR="00250FA8">
        <w:rPr>
          <w:rFonts w:hint="eastAsia"/>
        </w:rPr>
        <w:t>当日、消防署による現地検査がありますので、検査の際の指導に従い営業してください。</w:t>
      </w:r>
    </w:p>
    <w:p w14:paraId="14861B9C" w14:textId="32EAD6FB" w:rsidR="003001A9" w:rsidRDefault="003001A9" w:rsidP="003001A9">
      <w:pPr>
        <w:ind w:firstLineChars="100" w:firstLine="227"/>
      </w:pPr>
      <w:r>
        <w:rPr>
          <w:rFonts w:hint="eastAsia"/>
        </w:rPr>
        <w:t>(</w:t>
      </w:r>
      <w:r w:rsidR="00707199">
        <w:rPr>
          <w:rFonts w:hint="eastAsia"/>
        </w:rPr>
        <w:t>6</w:t>
      </w:r>
      <w:r>
        <w:rPr>
          <w:rFonts w:hint="eastAsia"/>
        </w:rPr>
        <w:t>)</w:t>
      </w:r>
      <w:r>
        <w:rPr>
          <w:rFonts w:hint="eastAsia"/>
        </w:rPr>
        <w:t xml:space="preserve">　</w:t>
      </w:r>
      <w:r w:rsidR="00250FA8">
        <w:rPr>
          <w:rFonts w:hint="eastAsia"/>
        </w:rPr>
        <w:t>消火器は、火気器具</w:t>
      </w:r>
      <w:r w:rsidR="004322FD">
        <w:rPr>
          <w:rFonts w:hint="eastAsia"/>
        </w:rPr>
        <w:t>１</w:t>
      </w:r>
      <w:r w:rsidR="00250FA8">
        <w:rPr>
          <w:rFonts w:hint="eastAsia"/>
        </w:rPr>
        <w:t>台（焼き台、発電機等）につき</w:t>
      </w:r>
      <w:r w:rsidR="004322FD">
        <w:rPr>
          <w:rFonts w:hint="eastAsia"/>
        </w:rPr>
        <w:t>１</w:t>
      </w:r>
      <w:r w:rsidR="00250FA8">
        <w:rPr>
          <w:rFonts w:hint="eastAsia"/>
        </w:rPr>
        <w:t>本の設置が原則となります。</w:t>
      </w:r>
    </w:p>
    <w:p w14:paraId="77DDEB3D" w14:textId="77777777" w:rsidR="00250FA8" w:rsidRDefault="00250FA8" w:rsidP="003001A9">
      <w:pPr>
        <w:ind w:leftChars="249" w:left="565" w:firstLineChars="49" w:firstLine="111"/>
      </w:pPr>
      <w:r>
        <w:rPr>
          <w:rFonts w:hint="eastAsia"/>
        </w:rPr>
        <w:t>必ず</w:t>
      </w:r>
      <w:r w:rsidR="003001A9">
        <w:rPr>
          <w:rFonts w:hint="eastAsia"/>
        </w:rPr>
        <w:t>、</w:t>
      </w:r>
      <w:r>
        <w:rPr>
          <w:rFonts w:hint="eastAsia"/>
        </w:rPr>
        <w:t>消火器に記載された「設計標準使用期限」を確認</w:t>
      </w:r>
      <w:r w:rsidR="003001A9">
        <w:rPr>
          <w:rFonts w:hint="eastAsia"/>
        </w:rPr>
        <w:t>し</w:t>
      </w:r>
      <w:r>
        <w:rPr>
          <w:rFonts w:hint="eastAsia"/>
        </w:rPr>
        <w:t>、期限内の物を各事業所で</w:t>
      </w:r>
      <w:r w:rsidR="003001A9">
        <w:rPr>
          <w:rFonts w:hint="eastAsia"/>
        </w:rPr>
        <w:t>ご</w:t>
      </w:r>
      <w:r>
        <w:rPr>
          <w:rFonts w:hint="eastAsia"/>
        </w:rPr>
        <w:t>持参</w:t>
      </w:r>
      <w:r w:rsidR="003001A9">
        <w:rPr>
          <w:rFonts w:hint="eastAsia"/>
        </w:rPr>
        <w:t>ください</w:t>
      </w:r>
      <w:r>
        <w:rPr>
          <w:rFonts w:hint="eastAsia"/>
        </w:rPr>
        <w:t>。</w:t>
      </w:r>
    </w:p>
    <w:p w14:paraId="17966C83" w14:textId="77777777" w:rsidR="00B03EC7" w:rsidRDefault="00B03EC7" w:rsidP="003001A9">
      <w:pPr>
        <w:ind w:leftChars="249" w:left="565" w:firstLineChars="49" w:firstLine="111"/>
      </w:pPr>
    </w:p>
    <w:p w14:paraId="64280D19" w14:textId="595E6714" w:rsidR="00B03EC7" w:rsidRPr="00297732" w:rsidRDefault="00130490" w:rsidP="00B03EC7">
      <w:pPr>
        <w:rPr>
          <w:rFonts w:asciiTheme="majorEastAsia" w:eastAsiaTheme="majorEastAsia" w:hAnsiTheme="majorEastAsia"/>
        </w:rPr>
      </w:pPr>
      <w:r>
        <w:rPr>
          <w:rFonts w:asciiTheme="majorEastAsia" w:eastAsiaTheme="majorEastAsia" w:hAnsiTheme="majorEastAsia" w:hint="eastAsia"/>
        </w:rPr>
        <w:t>９</w:t>
      </w:r>
      <w:r w:rsidR="00B03EC7" w:rsidRPr="00297732">
        <w:rPr>
          <w:rFonts w:asciiTheme="majorEastAsia" w:eastAsiaTheme="majorEastAsia" w:hAnsiTheme="majorEastAsia" w:hint="eastAsia"/>
        </w:rPr>
        <w:t xml:space="preserve">　出店事業所の駐車場</w:t>
      </w:r>
    </w:p>
    <w:p w14:paraId="6F8B6267" w14:textId="77777777" w:rsidR="00B03EC7" w:rsidRDefault="00B03EC7" w:rsidP="00B03EC7">
      <w:pPr>
        <w:ind w:leftChars="125" w:left="283" w:firstLineChars="74" w:firstLine="168"/>
      </w:pPr>
      <w:r>
        <w:rPr>
          <w:rFonts w:hint="eastAsia"/>
        </w:rPr>
        <w:t>搬入時は、ふれあいランド敷地内駐車場の利用が可能です。</w:t>
      </w:r>
    </w:p>
    <w:p w14:paraId="514AFFF4" w14:textId="56949AB0" w:rsidR="00B03EC7" w:rsidRDefault="00B03EC7" w:rsidP="00B03EC7">
      <w:pPr>
        <w:ind w:leftChars="125" w:left="283" w:firstLineChars="74" w:firstLine="168"/>
      </w:pPr>
      <w:r>
        <w:rPr>
          <w:rFonts w:hint="eastAsia"/>
        </w:rPr>
        <w:t>イベント開始後、敷地内駐車場は、一般来場者用駐車場となりますので、搬入後速やかに指定</w:t>
      </w:r>
      <w:r w:rsidR="004829E6" w:rsidRPr="004829E6">
        <w:rPr>
          <w:rFonts w:asciiTheme="minorEastAsia" w:hAnsiTheme="minorEastAsia" w:hint="eastAsia"/>
          <w:u w:val="single"/>
        </w:rPr>
        <w:t>ふれあいマルシェ出店者用臨時駐車場</w:t>
      </w:r>
      <w:r w:rsidR="004829E6" w:rsidRPr="006558FF">
        <w:rPr>
          <w:rFonts w:asciiTheme="minorEastAsia" w:hAnsiTheme="minorEastAsia" w:hint="eastAsia"/>
        </w:rPr>
        <w:t>に</w:t>
      </w:r>
      <w:r w:rsidR="004829E6">
        <w:rPr>
          <w:rFonts w:asciiTheme="minorEastAsia" w:hAnsiTheme="minorEastAsia" w:hint="eastAsia"/>
        </w:rPr>
        <w:t>移動し</w:t>
      </w:r>
      <w:r w:rsidR="004829E6" w:rsidRPr="006558FF">
        <w:rPr>
          <w:rFonts w:asciiTheme="minorEastAsia" w:hAnsiTheme="minorEastAsia" w:hint="eastAsia"/>
        </w:rPr>
        <w:t>駐車してください。</w:t>
      </w:r>
      <w:r>
        <w:rPr>
          <w:rFonts w:hint="eastAsia"/>
        </w:rPr>
        <w:t>駐車場は、スペースに限りがありますので</w:t>
      </w:r>
      <w:r w:rsidR="00497FF5">
        <w:rPr>
          <w:rFonts w:hint="eastAsia"/>
        </w:rPr>
        <w:t>、</w:t>
      </w:r>
      <w:r w:rsidRPr="00503316">
        <w:rPr>
          <w:rFonts w:hint="eastAsia"/>
        </w:rPr>
        <w:t>原則として</w:t>
      </w:r>
      <w:r w:rsidR="00C6568C">
        <w:rPr>
          <w:rFonts w:hint="eastAsia"/>
          <w:u w:val="single"/>
        </w:rPr>
        <w:t>１</w:t>
      </w:r>
      <w:r w:rsidRPr="004829E6">
        <w:rPr>
          <w:rFonts w:hint="eastAsia"/>
          <w:u w:val="single"/>
        </w:rPr>
        <w:t>事業所</w:t>
      </w:r>
      <w:r w:rsidR="004829E6" w:rsidRPr="004829E6">
        <w:rPr>
          <w:rFonts w:hint="eastAsia"/>
          <w:u w:val="single"/>
        </w:rPr>
        <w:t>あたり</w:t>
      </w:r>
      <w:r w:rsidR="00C6568C">
        <w:rPr>
          <w:rFonts w:hint="eastAsia"/>
          <w:u w:val="single"/>
        </w:rPr>
        <w:t>１</w:t>
      </w:r>
      <w:r w:rsidRPr="004829E6">
        <w:rPr>
          <w:rFonts w:hint="eastAsia"/>
          <w:u w:val="single"/>
        </w:rPr>
        <w:t>台分</w:t>
      </w:r>
      <w:r w:rsidR="004829E6">
        <w:rPr>
          <w:rFonts w:hint="eastAsia"/>
        </w:rPr>
        <w:t>とし</w:t>
      </w:r>
      <w:r w:rsidRPr="00503316">
        <w:rPr>
          <w:rFonts w:hint="eastAsia"/>
        </w:rPr>
        <w:t>、後日、</w:t>
      </w:r>
      <w:r w:rsidR="004829E6">
        <w:rPr>
          <w:rFonts w:hint="eastAsia"/>
        </w:rPr>
        <w:t>「</w:t>
      </w:r>
      <w:r w:rsidRPr="00503316">
        <w:rPr>
          <w:rFonts w:hint="eastAsia"/>
        </w:rPr>
        <w:t>駐車許可証</w:t>
      </w:r>
      <w:r w:rsidR="004829E6">
        <w:rPr>
          <w:rFonts w:hint="eastAsia"/>
        </w:rPr>
        <w:t>」</w:t>
      </w:r>
      <w:r w:rsidRPr="00503316">
        <w:rPr>
          <w:rFonts w:hint="eastAsia"/>
        </w:rPr>
        <w:t>を送付します。</w:t>
      </w:r>
    </w:p>
    <w:p w14:paraId="442D9E44" w14:textId="621AB158" w:rsidR="004829E6" w:rsidRDefault="004829E6" w:rsidP="00B03EC7">
      <w:pPr>
        <w:ind w:leftChars="125" w:left="283" w:firstLineChars="74" w:firstLine="168"/>
      </w:pPr>
      <w:r>
        <w:rPr>
          <w:rFonts w:hint="eastAsia"/>
        </w:rPr>
        <w:t>なお、</w:t>
      </w:r>
      <w:r w:rsidR="00C6568C">
        <w:rPr>
          <w:rFonts w:asciiTheme="minorEastAsia" w:hAnsiTheme="minorEastAsia" w:hint="eastAsia"/>
          <w:u w:val="single"/>
        </w:rPr>
        <w:t>２</w:t>
      </w:r>
      <w:r w:rsidRPr="00104D57">
        <w:rPr>
          <w:rFonts w:asciiTheme="minorEastAsia" w:hAnsiTheme="minorEastAsia" w:hint="eastAsia"/>
          <w:u w:val="single"/>
        </w:rPr>
        <w:t>台目以上の車両は、臨時駐車場（日赤病院駐車場）をご利用ください。</w:t>
      </w:r>
    </w:p>
    <w:p w14:paraId="454A1B44" w14:textId="77777777" w:rsidR="00B03EC7" w:rsidRPr="00B03EC7" w:rsidRDefault="00B03EC7" w:rsidP="00B03EC7">
      <w:pPr>
        <w:ind w:leftChars="125" w:left="283" w:firstLineChars="74" w:firstLine="168"/>
      </w:pPr>
    </w:p>
    <w:p w14:paraId="4704E18F" w14:textId="15A55CD5" w:rsidR="00B03EC7" w:rsidRPr="00250FA8" w:rsidRDefault="00C6568C" w:rsidP="00B03EC7">
      <w:pPr>
        <w:rPr>
          <w:rFonts w:asciiTheme="majorEastAsia" w:eastAsiaTheme="majorEastAsia" w:hAnsiTheme="majorEastAsia"/>
        </w:rPr>
      </w:pPr>
      <w:r>
        <w:rPr>
          <w:rFonts w:asciiTheme="majorEastAsia" w:eastAsiaTheme="majorEastAsia" w:hAnsiTheme="majorEastAsia" w:hint="eastAsia"/>
        </w:rPr>
        <w:t>10</w:t>
      </w:r>
      <w:r w:rsidR="00B03EC7">
        <w:rPr>
          <w:rFonts w:asciiTheme="majorEastAsia" w:eastAsiaTheme="majorEastAsia" w:hAnsiTheme="majorEastAsia" w:hint="eastAsia"/>
        </w:rPr>
        <w:t>1</w:t>
      </w:r>
      <w:r w:rsidR="00130490">
        <w:rPr>
          <w:rFonts w:asciiTheme="majorEastAsia" w:eastAsiaTheme="majorEastAsia" w:hAnsiTheme="majorEastAsia" w:hint="eastAsia"/>
        </w:rPr>
        <w:t>1</w:t>
      </w:r>
      <w:r w:rsidR="00B03EC7" w:rsidRPr="00250FA8">
        <w:rPr>
          <w:rFonts w:asciiTheme="majorEastAsia" w:eastAsiaTheme="majorEastAsia" w:hAnsiTheme="majorEastAsia" w:hint="eastAsia"/>
        </w:rPr>
        <w:t xml:space="preserve">　売上報告について</w:t>
      </w:r>
    </w:p>
    <w:p w14:paraId="214E0D55" w14:textId="20032D8E" w:rsidR="004032CC" w:rsidRDefault="00B03EC7" w:rsidP="00B03EC7">
      <w:pPr>
        <w:ind w:leftChars="125" w:left="283" w:firstLineChars="74" w:firstLine="168"/>
      </w:pPr>
      <w:r>
        <w:rPr>
          <w:rFonts w:hint="eastAsia"/>
        </w:rPr>
        <w:t>販売終了後、</w:t>
      </w:r>
      <w:r w:rsidR="00C6568C">
        <w:rPr>
          <w:rFonts w:hint="eastAsia"/>
          <w:u w:val="single"/>
        </w:rPr>
        <w:t>９</w:t>
      </w:r>
      <w:r w:rsidRPr="00104D57">
        <w:rPr>
          <w:rFonts w:hint="eastAsia"/>
          <w:u w:val="single"/>
        </w:rPr>
        <w:t>月</w:t>
      </w:r>
      <w:r w:rsidRPr="00104D57">
        <w:rPr>
          <w:rFonts w:hint="eastAsia"/>
          <w:u w:val="single"/>
        </w:rPr>
        <w:t>2</w:t>
      </w:r>
      <w:r w:rsidR="00C6568C">
        <w:rPr>
          <w:rFonts w:hint="eastAsia"/>
          <w:u w:val="single"/>
        </w:rPr>
        <w:t>6</w:t>
      </w:r>
      <w:r w:rsidRPr="00104D57">
        <w:rPr>
          <w:rFonts w:hint="eastAsia"/>
          <w:u w:val="single"/>
        </w:rPr>
        <w:t>日（</w:t>
      </w:r>
      <w:r w:rsidR="00497FF5">
        <w:rPr>
          <w:rFonts w:hint="eastAsia"/>
          <w:u w:val="single"/>
        </w:rPr>
        <w:t>金</w:t>
      </w:r>
      <w:r w:rsidRPr="00104D57">
        <w:rPr>
          <w:rFonts w:hint="eastAsia"/>
          <w:u w:val="single"/>
        </w:rPr>
        <w:t>）までに「売上報告書」（様式</w:t>
      </w:r>
      <w:r w:rsidR="00C6568C">
        <w:rPr>
          <w:rFonts w:hint="eastAsia"/>
          <w:u w:val="single"/>
        </w:rPr>
        <w:t>４</w:t>
      </w:r>
      <w:r w:rsidRPr="00104D57">
        <w:rPr>
          <w:rFonts w:hint="eastAsia"/>
          <w:u w:val="single"/>
        </w:rPr>
        <w:t>）により、</w:t>
      </w:r>
      <w:r w:rsidRPr="00104D57">
        <w:rPr>
          <w:rFonts w:hint="eastAsia"/>
          <w:u w:val="single"/>
        </w:rPr>
        <w:t>FAX</w:t>
      </w:r>
      <w:r w:rsidRPr="00104D57">
        <w:rPr>
          <w:rFonts w:hint="eastAsia"/>
          <w:u w:val="single"/>
        </w:rPr>
        <w:t>で報告</w:t>
      </w:r>
      <w:r w:rsidR="00104D57">
        <w:rPr>
          <w:rFonts w:hint="eastAsia"/>
          <w:u w:val="single"/>
        </w:rPr>
        <w:t>してください</w:t>
      </w:r>
      <w:r w:rsidRPr="00104D57">
        <w:rPr>
          <w:rFonts w:hint="eastAsia"/>
          <w:u w:val="single"/>
        </w:rPr>
        <w:t>。</w:t>
      </w:r>
      <w:r>
        <w:rPr>
          <w:rFonts w:hint="eastAsia"/>
        </w:rPr>
        <w:t>なお、販売手数料の負担はありません。</w:t>
      </w:r>
      <w:r w:rsidR="00C6568C">
        <w:rPr>
          <w:rFonts w:hint="eastAsia"/>
        </w:rPr>
        <w:t>（ただし、キッチンカーを除く。）</w:t>
      </w:r>
    </w:p>
    <w:p w14:paraId="4A623C50" w14:textId="5238CD45" w:rsidR="00B03EC7" w:rsidRDefault="00B03EC7" w:rsidP="00B03EC7">
      <w:pPr>
        <w:ind w:leftChars="125" w:left="283" w:firstLineChars="74" w:firstLine="168"/>
      </w:pPr>
    </w:p>
    <w:p w14:paraId="6827B9B7" w14:textId="570C7FAA" w:rsidR="0046675A" w:rsidRDefault="0046675A" w:rsidP="00B03EC7">
      <w:pPr>
        <w:ind w:leftChars="125" w:left="283" w:firstLineChars="74" w:firstLine="168"/>
      </w:pPr>
    </w:p>
    <w:p w14:paraId="158A82F7" w14:textId="77777777" w:rsidR="0046675A" w:rsidRPr="00B03EC7" w:rsidRDefault="0046675A" w:rsidP="00B03EC7">
      <w:pPr>
        <w:ind w:leftChars="125" w:left="283" w:firstLineChars="74" w:firstLine="168"/>
      </w:pPr>
    </w:p>
    <w:p w14:paraId="35B09903" w14:textId="77777777" w:rsidR="00E557F6" w:rsidRDefault="00E557F6" w:rsidP="00B03EC7"/>
    <w:p w14:paraId="54CBE935" w14:textId="2255CAC8" w:rsidR="004032CC" w:rsidRDefault="004032CC" w:rsidP="004032CC">
      <w:pPr>
        <w:ind w:leftChars="100" w:left="565" w:hangingChars="149" w:hanging="338"/>
      </w:pPr>
    </w:p>
    <w:p w14:paraId="505118FF" w14:textId="77777777" w:rsidR="0046675A" w:rsidRDefault="0046675A" w:rsidP="004032CC">
      <w:pPr>
        <w:ind w:leftChars="100" w:left="565" w:hangingChars="149" w:hanging="338"/>
      </w:pPr>
    </w:p>
    <w:p w14:paraId="2DBE8C6B" w14:textId="77777777" w:rsidR="004032CC" w:rsidRPr="004032CC" w:rsidRDefault="004032CC" w:rsidP="004032CC">
      <w:pPr>
        <w:ind w:leftChars="100" w:left="565" w:hangingChars="149" w:hanging="338"/>
      </w:pPr>
    </w:p>
    <w:tbl>
      <w:tblPr>
        <w:tblpPr w:leftFromText="142" w:rightFromText="142" w:vertAnchor="text" w:horzAnchor="margin" w:tblpXSpec="right" w:tblpY="559"/>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99" w:type="dxa"/>
          <w:right w:w="99" w:type="dxa"/>
        </w:tblCellMar>
        <w:tblLook w:val="0000" w:firstRow="0" w:lastRow="0" w:firstColumn="0" w:lastColumn="0" w:noHBand="0" w:noVBand="0"/>
      </w:tblPr>
      <w:tblGrid>
        <w:gridCol w:w="4800"/>
      </w:tblGrid>
      <w:tr w:rsidR="00C6568C" w14:paraId="1A353F7B" w14:textId="77777777" w:rsidTr="00C6568C">
        <w:trPr>
          <w:trHeight w:val="1124"/>
        </w:trPr>
        <w:tc>
          <w:tcPr>
            <w:tcW w:w="4800" w:type="dxa"/>
            <w:tcBorders>
              <w:top w:val="single" w:sz="4" w:space="0" w:color="auto"/>
              <w:left w:val="single" w:sz="4" w:space="0" w:color="auto"/>
              <w:bottom w:val="single" w:sz="4" w:space="0" w:color="auto"/>
              <w:right w:val="single" w:sz="4" w:space="0" w:color="auto"/>
            </w:tcBorders>
            <w:vAlign w:val="center"/>
          </w:tcPr>
          <w:p w14:paraId="214FB5C6" w14:textId="5F05DDA3" w:rsidR="00C6568C" w:rsidRDefault="00C6568C" w:rsidP="00C6568C">
            <w:r>
              <w:rPr>
                <w:rFonts w:hint="eastAsia"/>
              </w:rPr>
              <w:t>【照会先：障がい協事務局　高橋　佳奈子】</w:t>
            </w:r>
          </w:p>
          <w:p w14:paraId="09FD35B0" w14:textId="10186111" w:rsidR="00C6568C" w:rsidRDefault="00C6568C" w:rsidP="00C6568C">
            <w:r>
              <w:rPr>
                <w:rFonts w:hint="eastAsia"/>
              </w:rPr>
              <w:t xml:space="preserve">　</w:t>
            </w:r>
            <w:r>
              <w:rPr>
                <w:rFonts w:hint="eastAsia"/>
              </w:rPr>
              <w:t>TEL</w:t>
            </w:r>
            <w:r>
              <w:rPr>
                <w:rFonts w:hint="eastAsia"/>
              </w:rPr>
              <w:t>：</w:t>
            </w:r>
            <w:r>
              <w:rPr>
                <w:rFonts w:hint="eastAsia"/>
              </w:rPr>
              <w:t>019-637-9611</w:t>
            </w:r>
            <w:r>
              <w:rPr>
                <w:rFonts w:hint="eastAsia"/>
              </w:rPr>
              <w:t xml:space="preserve">　</w:t>
            </w:r>
          </w:p>
          <w:p w14:paraId="520162B9" w14:textId="630EAE1C" w:rsidR="00C6568C" w:rsidRDefault="00C6568C" w:rsidP="00C6568C">
            <w:r>
              <w:rPr>
                <w:rFonts w:hint="eastAsia"/>
              </w:rPr>
              <w:t xml:space="preserve">　</w:t>
            </w:r>
            <w:r>
              <w:rPr>
                <w:rFonts w:hint="eastAsia"/>
              </w:rPr>
              <w:t>E-mail</w:t>
            </w:r>
            <w:r>
              <w:rPr>
                <w:rFonts w:hint="eastAsia"/>
              </w:rPr>
              <w:t>：</w:t>
            </w:r>
            <w:r>
              <w:rPr>
                <w:rFonts w:hint="eastAsia"/>
              </w:rPr>
              <w:t>k</w:t>
            </w:r>
            <w:r>
              <w:t>anako</w:t>
            </w:r>
            <w:r>
              <w:rPr>
                <w:rFonts w:hint="eastAsia"/>
              </w:rPr>
              <w:t>@iwate-shakyo.or.jp</w:t>
            </w:r>
          </w:p>
        </w:tc>
      </w:tr>
    </w:tbl>
    <w:p w14:paraId="021DA982" w14:textId="77777777" w:rsidR="004032CC" w:rsidRDefault="004032CC" w:rsidP="004032CC">
      <w:pPr>
        <w:ind w:leftChars="100" w:left="565" w:hangingChars="149" w:hanging="338"/>
      </w:pPr>
    </w:p>
    <w:sectPr w:rsidR="004032CC" w:rsidSect="00B03EC7">
      <w:type w:val="continuous"/>
      <w:pgSz w:w="11906" w:h="16838" w:code="9"/>
      <w:pgMar w:top="1418" w:right="1418" w:bottom="1418" w:left="1418" w:header="851" w:footer="992" w:gutter="0"/>
      <w:pgBorders w:offsetFrom="page">
        <w:top w:val="moons" w:sz="7" w:space="24" w:color="BFBFBF" w:themeColor="background1" w:themeShade="BF"/>
        <w:left w:val="moons" w:sz="7" w:space="24" w:color="BFBFBF" w:themeColor="background1" w:themeShade="BF"/>
        <w:bottom w:val="moons" w:sz="7" w:space="24" w:color="BFBFBF" w:themeColor="background1" w:themeShade="BF"/>
        <w:right w:val="moons" w:sz="7" w:space="24" w:color="BFBFBF" w:themeColor="background1" w:themeShade="BF"/>
      </w:pgBorders>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5834" w14:textId="77777777" w:rsidR="00855DFE" w:rsidRDefault="00855DFE" w:rsidP="00855DFE">
      <w:r>
        <w:separator/>
      </w:r>
    </w:p>
  </w:endnote>
  <w:endnote w:type="continuationSeparator" w:id="0">
    <w:p w14:paraId="42A91FF4" w14:textId="77777777" w:rsidR="00855DFE" w:rsidRDefault="00855DFE" w:rsidP="0085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02064" w14:textId="77777777" w:rsidR="00855DFE" w:rsidRDefault="00855DFE" w:rsidP="00855DFE">
      <w:r>
        <w:separator/>
      </w:r>
    </w:p>
  </w:footnote>
  <w:footnote w:type="continuationSeparator" w:id="0">
    <w:p w14:paraId="212D31E9" w14:textId="77777777" w:rsidR="00855DFE" w:rsidRDefault="00855DFE" w:rsidP="00855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7F6"/>
    <w:rsid w:val="000136FD"/>
    <w:rsid w:val="00081DA5"/>
    <w:rsid w:val="000D08B9"/>
    <w:rsid w:val="00104D57"/>
    <w:rsid w:val="00130490"/>
    <w:rsid w:val="00133369"/>
    <w:rsid w:val="001A1743"/>
    <w:rsid w:val="00250FA8"/>
    <w:rsid w:val="00297331"/>
    <w:rsid w:val="00297732"/>
    <w:rsid w:val="003001A9"/>
    <w:rsid w:val="00315A10"/>
    <w:rsid w:val="003322FE"/>
    <w:rsid w:val="003626FE"/>
    <w:rsid w:val="0038253C"/>
    <w:rsid w:val="004032CC"/>
    <w:rsid w:val="004322FD"/>
    <w:rsid w:val="0046675A"/>
    <w:rsid w:val="004829E6"/>
    <w:rsid w:val="00497FF5"/>
    <w:rsid w:val="004B0D35"/>
    <w:rsid w:val="004B1677"/>
    <w:rsid w:val="004D5BAB"/>
    <w:rsid w:val="00503316"/>
    <w:rsid w:val="005550A7"/>
    <w:rsid w:val="005C7E02"/>
    <w:rsid w:val="005E0D90"/>
    <w:rsid w:val="006067FA"/>
    <w:rsid w:val="00667162"/>
    <w:rsid w:val="00685E12"/>
    <w:rsid w:val="00707199"/>
    <w:rsid w:val="00726AD4"/>
    <w:rsid w:val="00762AEB"/>
    <w:rsid w:val="007853B1"/>
    <w:rsid w:val="0082252A"/>
    <w:rsid w:val="008501EB"/>
    <w:rsid w:val="00855DFE"/>
    <w:rsid w:val="008A4700"/>
    <w:rsid w:val="008F291B"/>
    <w:rsid w:val="00AF62ED"/>
    <w:rsid w:val="00B03EC7"/>
    <w:rsid w:val="00C05A06"/>
    <w:rsid w:val="00C23A95"/>
    <w:rsid w:val="00C6568C"/>
    <w:rsid w:val="00C660D5"/>
    <w:rsid w:val="00D91968"/>
    <w:rsid w:val="00DB77FE"/>
    <w:rsid w:val="00DE67CD"/>
    <w:rsid w:val="00E14E22"/>
    <w:rsid w:val="00E154EB"/>
    <w:rsid w:val="00E254E0"/>
    <w:rsid w:val="00E557F6"/>
    <w:rsid w:val="00EA622E"/>
    <w:rsid w:val="00EE74CD"/>
    <w:rsid w:val="00F81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DF7861"/>
  <w15:chartTrackingRefBased/>
  <w15:docId w15:val="{029768EE-9D6B-42AF-88C6-9CF2CC6A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32CC"/>
    <w:rPr>
      <w:color w:val="0563C1" w:themeColor="hyperlink"/>
      <w:u w:val="single"/>
    </w:rPr>
  </w:style>
  <w:style w:type="paragraph" w:styleId="a4">
    <w:name w:val="Balloon Text"/>
    <w:basedOn w:val="a"/>
    <w:link w:val="a5"/>
    <w:uiPriority w:val="99"/>
    <w:semiHidden/>
    <w:unhideWhenUsed/>
    <w:rsid w:val="003626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6FE"/>
    <w:rPr>
      <w:rFonts w:asciiTheme="majorHAnsi" w:eastAsiaTheme="majorEastAsia" w:hAnsiTheme="majorHAnsi" w:cstheme="majorBidi"/>
      <w:sz w:val="18"/>
      <w:szCs w:val="18"/>
    </w:rPr>
  </w:style>
  <w:style w:type="paragraph" w:styleId="a6">
    <w:name w:val="header"/>
    <w:basedOn w:val="a"/>
    <w:link w:val="a7"/>
    <w:uiPriority w:val="99"/>
    <w:unhideWhenUsed/>
    <w:rsid w:val="00855DFE"/>
    <w:pPr>
      <w:tabs>
        <w:tab w:val="center" w:pos="4252"/>
        <w:tab w:val="right" w:pos="8504"/>
      </w:tabs>
      <w:snapToGrid w:val="0"/>
    </w:pPr>
  </w:style>
  <w:style w:type="character" w:customStyle="1" w:styleId="a7">
    <w:name w:val="ヘッダー (文字)"/>
    <w:basedOn w:val="a0"/>
    <w:link w:val="a6"/>
    <w:uiPriority w:val="99"/>
    <w:rsid w:val="00855DFE"/>
  </w:style>
  <w:style w:type="paragraph" w:styleId="a8">
    <w:name w:val="footer"/>
    <w:basedOn w:val="a"/>
    <w:link w:val="a9"/>
    <w:uiPriority w:val="99"/>
    <w:unhideWhenUsed/>
    <w:rsid w:val="00855DFE"/>
    <w:pPr>
      <w:tabs>
        <w:tab w:val="center" w:pos="4252"/>
        <w:tab w:val="right" w:pos="8504"/>
      </w:tabs>
      <w:snapToGrid w:val="0"/>
    </w:pPr>
  </w:style>
  <w:style w:type="character" w:customStyle="1" w:styleId="a9">
    <w:name w:val="フッター (文字)"/>
    <w:basedOn w:val="a0"/>
    <w:link w:val="a8"/>
    <w:uiPriority w:val="99"/>
    <w:rsid w:val="00855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4</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田澤　晶子</dc:creator>
  <cp:keywords/>
  <dc:description/>
  <cp:lastModifiedBy>高橋佳奈子</cp:lastModifiedBy>
  <cp:revision>29</cp:revision>
  <cp:lastPrinted>2025-07-04T09:00:00Z</cp:lastPrinted>
  <dcterms:created xsi:type="dcterms:W3CDTF">2022-08-02T11:42:00Z</dcterms:created>
  <dcterms:modified xsi:type="dcterms:W3CDTF">2025-07-08T03:01:00Z</dcterms:modified>
</cp:coreProperties>
</file>